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>Министерство образования и науки Чеченской Республики</w:t>
      </w: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>Государственное бюджетное общеобразов</w:t>
      </w:r>
      <w:bookmarkStart w:id="0" w:name="_GoBack"/>
      <w:bookmarkEnd w:id="0"/>
      <w:r w:rsidRPr="00EA7ABE">
        <w:rPr>
          <w:rFonts w:ascii="Times New Roman" w:hAnsi="Times New Roman" w:cs="Times New Roman"/>
          <w:sz w:val="28"/>
          <w:szCs w:val="24"/>
          <w:lang w:val="ru-RU"/>
        </w:rPr>
        <w:t>ательное учреждение</w:t>
      </w: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«Центр образования города Урус-Мартан имени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Агаевой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Маржан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>»</w:t>
      </w: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>(</w:t>
      </w:r>
      <w:r w:rsidRPr="00EA7ABE">
        <w:rPr>
          <w:rFonts w:ascii="Times New Roman" w:eastAsia="Arial Unicode MS" w:hAnsi="Times New Roman" w:cs="Times New Roman"/>
          <w:bCs/>
          <w:color w:val="00000A"/>
          <w:kern w:val="2"/>
          <w:sz w:val="28"/>
          <w:szCs w:val="24"/>
          <w:lang w:val="ru-RU"/>
        </w:rPr>
        <w:t>ГБОУ</w:t>
      </w:r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«Центр образования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г.Урус-Мартан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им.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Агаевой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М.»)</w:t>
      </w: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Нохчийн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Республикин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дешаран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а, 1илманан а министерство</w:t>
      </w: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Пачхьалкхан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бюджетан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юкъардешаран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хьукмат</w:t>
      </w:r>
      <w:proofErr w:type="spellEnd"/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>«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Хьалха-Мартанан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г1алин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Маржан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Агаеван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ц1арах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дешаран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центр»</w:t>
      </w:r>
    </w:p>
    <w:p w:rsidR="00EA7ABE" w:rsidRPr="00EA7ABE" w:rsidRDefault="00EA7ABE" w:rsidP="00EA7AB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8"/>
          <w:szCs w:val="24"/>
          <w:lang w:val="ru-RU"/>
        </w:rPr>
      </w:pPr>
      <w:r w:rsidRPr="00EA7ABE">
        <w:rPr>
          <w:rFonts w:ascii="Times New Roman" w:hAnsi="Times New Roman" w:cs="Times New Roman"/>
          <w:sz w:val="28"/>
          <w:szCs w:val="24"/>
          <w:lang w:val="ru-RU"/>
        </w:rPr>
        <w:t>(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Хьалха-Мартанан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г1.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М.Агаеван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ц1арах </w:t>
      </w:r>
      <w:proofErr w:type="spellStart"/>
      <w:r w:rsidRPr="00EA7ABE">
        <w:rPr>
          <w:rFonts w:ascii="Times New Roman" w:hAnsi="Times New Roman" w:cs="Times New Roman"/>
          <w:sz w:val="28"/>
          <w:szCs w:val="24"/>
          <w:lang w:val="ru-RU"/>
        </w:rPr>
        <w:t>дешаран</w:t>
      </w:r>
      <w:proofErr w:type="spellEnd"/>
      <w:r w:rsidRPr="00EA7ABE">
        <w:rPr>
          <w:rFonts w:ascii="Times New Roman" w:hAnsi="Times New Roman" w:cs="Times New Roman"/>
          <w:sz w:val="28"/>
          <w:szCs w:val="24"/>
          <w:lang w:val="ru-RU"/>
        </w:rPr>
        <w:t xml:space="preserve"> центр)</w:t>
      </w:r>
    </w:p>
    <w:p w:rsidR="00EA7ABE" w:rsidRPr="00EA7ABE" w:rsidRDefault="00EA7ABE" w:rsidP="00EA7AB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EA7ABE" w:rsidRPr="00EA7ABE" w:rsidRDefault="00EA7ABE" w:rsidP="00EA7AB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EA7ABE" w:rsidRPr="00EA7ABE" w:rsidRDefault="00EA7ABE" w:rsidP="00EA7ABE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EA7ABE" w:rsidRPr="00EA7ABE" w:rsidRDefault="00EA7ABE" w:rsidP="00EA7ABE">
      <w:pPr>
        <w:suppressAutoHyphens/>
        <w:spacing w:before="0" w:beforeAutospacing="0" w:after="0" w:afterAutospacing="0"/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EA7ABE" w:rsidRPr="00EA7ABE" w:rsidTr="009A0A94">
        <w:tc>
          <w:tcPr>
            <w:tcW w:w="4928" w:type="dxa"/>
          </w:tcPr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>ПРИНЯТО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proofErr w:type="gramStart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на</w:t>
            </w:r>
            <w:proofErr w:type="gramEnd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 заседании педагогического совета 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Протокол № __ от «___» ______ 2022 г.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b/>
                <w:color w:val="00000A"/>
                <w:kern w:val="2"/>
                <w:sz w:val="24"/>
                <w:szCs w:val="24"/>
                <w:lang w:val="ru-RU"/>
              </w:rPr>
              <w:t>УТВЕРЖДАЮ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Директор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ГБОУ «Центр образования города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Урус-Мартан им. </w:t>
            </w:r>
            <w:proofErr w:type="spellStart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Агаевой</w:t>
            </w:r>
            <w:proofErr w:type="spellEnd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 М.»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Джантамирова</w:t>
            </w:r>
            <w:proofErr w:type="spellEnd"/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 xml:space="preserve"> Л.А. /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EA7ABE"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  <w:t>«____» _____2022 г.</w:t>
            </w:r>
          </w:p>
          <w:p w:rsidR="00EA7ABE" w:rsidRPr="00EA7ABE" w:rsidRDefault="00EA7ABE" w:rsidP="00EA7ABE">
            <w:pPr>
              <w:suppressAutoHyphens/>
              <w:spacing w:before="0" w:beforeAutospacing="0" w:after="0" w:afterAutospacing="0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</w:tr>
    </w:tbl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A7ABE" w:rsidRP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4"/>
          <w:lang w:val="ru-RU" w:eastAsia="ru-RU"/>
        </w:rPr>
      </w:pPr>
      <w:r w:rsidRPr="00EA7ABE">
        <w:rPr>
          <w:rFonts w:ascii="Times New Roman" w:hAnsi="Times New Roman" w:cs="Times New Roman"/>
          <w:b/>
          <w:sz w:val="28"/>
          <w:szCs w:val="24"/>
          <w:lang w:val="ru-RU" w:eastAsia="ru-RU"/>
        </w:rPr>
        <w:t xml:space="preserve">ПОЛОЖЕНИЕ </w:t>
      </w:r>
    </w:p>
    <w:p w:rsidR="001C0531" w:rsidRPr="00EA7ABE" w:rsidRDefault="001F0F5D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EA7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proofErr w:type="gramEnd"/>
      <w:r w:rsidRPr="00EA7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внутренней системе оценки качества образования </w:t>
      </w:r>
    </w:p>
    <w:p w:rsidR="001C0531" w:rsidRPr="00EA7ABE" w:rsidRDefault="001F0F5D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EA7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EA7A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1C0531" w:rsidRPr="00EA7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</w:t>
      </w:r>
      <w:r w:rsidRPr="00EA7AB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БОУ </w:t>
      </w:r>
      <w:r w:rsidR="00EA7ABE" w:rsidRPr="00EA7ABE">
        <w:rPr>
          <w:rFonts w:ascii="Times New Roman" w:hAnsi="Times New Roman" w:cs="Times New Roman"/>
          <w:b/>
          <w:sz w:val="28"/>
          <w:szCs w:val="24"/>
          <w:lang w:val="ru-RU"/>
        </w:rPr>
        <w:t xml:space="preserve">«Центр образования города Урус-Мартан имени </w:t>
      </w:r>
      <w:proofErr w:type="spellStart"/>
      <w:r w:rsidR="00EA7ABE" w:rsidRPr="00EA7ABE">
        <w:rPr>
          <w:rFonts w:ascii="Times New Roman" w:hAnsi="Times New Roman" w:cs="Times New Roman"/>
          <w:b/>
          <w:sz w:val="28"/>
          <w:szCs w:val="24"/>
          <w:lang w:val="ru-RU"/>
        </w:rPr>
        <w:t>Агаевой</w:t>
      </w:r>
      <w:proofErr w:type="spellEnd"/>
      <w:r w:rsidR="00EA7ABE" w:rsidRPr="00EA7ABE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proofErr w:type="spellStart"/>
      <w:r w:rsidR="00EA7ABE" w:rsidRPr="00EA7ABE">
        <w:rPr>
          <w:rFonts w:ascii="Times New Roman" w:hAnsi="Times New Roman" w:cs="Times New Roman"/>
          <w:b/>
          <w:sz w:val="28"/>
          <w:szCs w:val="24"/>
          <w:lang w:val="ru-RU"/>
        </w:rPr>
        <w:t>Маржан</w:t>
      </w:r>
      <w:proofErr w:type="spellEnd"/>
      <w:r w:rsidR="00EA7ABE" w:rsidRPr="00EA7ABE">
        <w:rPr>
          <w:rFonts w:ascii="Times New Roman" w:hAnsi="Times New Roman" w:cs="Times New Roman"/>
          <w:b/>
          <w:sz w:val="28"/>
          <w:szCs w:val="24"/>
          <w:lang w:val="ru-RU"/>
        </w:rPr>
        <w:t>»</w:t>
      </w: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A7ABE" w:rsidRDefault="00EA7ABE" w:rsidP="00EA7ABE">
      <w:pPr>
        <w:spacing w:after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06C82">
        <w:rPr>
          <w:rFonts w:ascii="Times New Roman" w:hAnsi="Times New Roman"/>
          <w:sz w:val="24"/>
          <w:szCs w:val="24"/>
          <w:lang w:val="ru-RU" w:eastAsia="ru-RU"/>
        </w:rPr>
        <w:t>г. Урус-Мартан - 2022 г.</w:t>
      </w: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 w:eastAsia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бщие положения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Настоящее положение о внутренней системе оценки качества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(далее – ВСОКО) в Г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орода Урус-Мартан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 – Положение):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структуру ВСОКО и ее основные направления;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регулирует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порядок организации и проведения контрольно-оценочных процедур;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закрепляет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критерии и формы оценки по различным направлениям;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мониторингов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ВСОКО и ВШК;</w:t>
      </w:r>
    </w:p>
    <w:p w:rsidR="00142CDE" w:rsidRPr="006E1F21" w:rsidRDefault="001F0F5D" w:rsidP="00EA7ABE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федеральные требования к процедуре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1.3. Положение разработано в соответствии: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Федеральным законом от 29.12.2012 № 273-ФЗ «Об образовании в Российской Федерации»;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программой Российской Федерации «Развитие образования», утвержденной постановлением Правительства от 26.12.2017 № 1642;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10.12.2013 № 1324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142CDE" w:rsidRPr="006E1F21" w:rsidRDefault="001F0F5D" w:rsidP="00EA7ABE">
      <w:pPr>
        <w:numPr>
          <w:ilvl w:val="0"/>
          <w:numId w:val="2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A7ABE" w:rsidRPr="006E1F21" w:rsidRDefault="001F0F5D" w:rsidP="00EA7ABE">
      <w:pPr>
        <w:numPr>
          <w:ilvl w:val="0"/>
          <w:numId w:val="2"/>
        </w:numPr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EA7ABE" w:rsidRPr="006E1F21" w:rsidRDefault="00FE729E" w:rsidP="00EA7ABE">
      <w:pPr>
        <w:numPr>
          <w:ilvl w:val="0"/>
          <w:numId w:val="2"/>
        </w:numPr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E729E" w:rsidRPr="006E1F21" w:rsidRDefault="001F0F5D" w:rsidP="00EA7ABE">
      <w:pPr>
        <w:numPr>
          <w:ilvl w:val="0"/>
          <w:numId w:val="2"/>
        </w:numPr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нормативными актами 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729E" w:rsidRPr="006E1F2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</w:t>
      </w:r>
      <w:proofErr w:type="gramEnd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система оценки качества образования (ВСОКО)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МБОУ «Средняя школа № 1» требованиям ФГОС и потребностям участников образовательных отношений;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внутришкольный</w:t>
      </w:r>
      <w:proofErr w:type="spellEnd"/>
      <w:proofErr w:type="gramEnd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контроль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(ВШК)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процедуры;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proofErr w:type="gramEnd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образования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№ 273-ФЗ);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независимая</w:t>
      </w:r>
      <w:proofErr w:type="gramEnd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оценка качества образования (НОКО)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proofErr w:type="gramEnd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образовательная программа (ООП)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</w:p>
    <w:p w:rsidR="00FE729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установление соответствия;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диагностика</w:t>
      </w:r>
      <w:proofErr w:type="gramEnd"/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контрольный замер, срез;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proofErr w:type="gramEnd"/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протяженное во времени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ГИА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государственная итоговая аттестация;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ФПУ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перечень учебников;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ИКТ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информационно-коммуникационные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УУД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универсальные учебные действия;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проверочные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работы;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PISA</w:t>
      </w:r>
    </w:p>
    <w:p w:rsidR="00142CDE" w:rsidRPr="006E1F21" w:rsidRDefault="001F0F5D" w:rsidP="00EA7ABE">
      <w:pPr>
        <w:spacing w:before="0" w:beforeAutospacing="0" w:after="0" w:afterAutospacing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международная программа по оценке образовательных достижений учащихся,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также общероссийское исследование качества образования по модели 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PISA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42CDE" w:rsidRPr="006E1F21" w:rsidRDefault="001F0F5D" w:rsidP="00EA7AB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НИКО</w:t>
      </w:r>
    </w:p>
    <w:p w:rsidR="00142CDE" w:rsidRPr="006E1F21" w:rsidRDefault="001F0F5D" w:rsidP="00EA7ABE">
      <w:p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национальное исследование качества образования.</w:t>
      </w:r>
    </w:p>
    <w:p w:rsidR="00FE729E" w:rsidRPr="006E1F21" w:rsidRDefault="00FE729E" w:rsidP="00EA7ABE">
      <w:p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рганизация и компоненты ВСОКО</w:t>
      </w:r>
    </w:p>
    <w:p w:rsidR="00EA7ABE" w:rsidRPr="006E1F21" w:rsidRDefault="00FE729E" w:rsidP="006E1F2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В Г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«Центр образования города Урус-Мартан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ВСОКО включает: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регуляторы: локальные нормативные акты, программно-методические документы;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должностных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лиц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субъектов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направления оценки;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показатели по каждому направлению;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процедуры, формы и методы оценки;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информационно-аналитические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продукты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4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компьютерные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и сервисы.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 ежегодно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2.3. В рамках ВСОКО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729E" w:rsidRPr="006E1F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оцениваются направления:</w:t>
      </w:r>
    </w:p>
    <w:p w:rsidR="00142CDE" w:rsidRPr="006E1F21" w:rsidRDefault="001F0F5D" w:rsidP="00EA7ABE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качество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качество реализации образовательной деятельности;</w:t>
      </w:r>
    </w:p>
    <w:p w:rsidR="00142CDE" w:rsidRPr="006E1F21" w:rsidRDefault="001F0F5D" w:rsidP="00EA7ABE">
      <w:pPr>
        <w:numPr>
          <w:ilvl w:val="0"/>
          <w:numId w:val="5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условий, обеспечивающих образовательную деятельность.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729E" w:rsidRPr="006E1F21" w:rsidRDefault="00FE729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собенности оценки образовательных результатов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В качестве объекта оценки образовательных результатов реализации ООП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уровням общего образования,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разработанных на основе ФГОС, выступают:</w:t>
      </w:r>
    </w:p>
    <w:p w:rsidR="00142CDE" w:rsidRPr="006E1F21" w:rsidRDefault="001F0F5D" w:rsidP="00EA7ABE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142CDE" w:rsidRPr="006E1F21" w:rsidRDefault="001F0F5D" w:rsidP="00EA7ABE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результаты;</w:t>
      </w:r>
    </w:p>
    <w:p w:rsidR="00142CDE" w:rsidRPr="006E1F21" w:rsidRDefault="001F0F5D" w:rsidP="00EA7ABE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учащихся на конкурсах, соревнованиях, олимпиадах различного уровня;</w:t>
      </w:r>
    </w:p>
    <w:p w:rsidR="00142CDE" w:rsidRPr="006E1F21" w:rsidRDefault="001F0F5D" w:rsidP="00EA7ABE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удовлетворенность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родителей качеством образовательных результатов.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Оценка достижения планируемых результатов освоения образовательных программ предусматривает: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текущий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поурочный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текущий диагностический контроль;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промежуточную аттестацию;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внешних независимых диагностик, всероссийских проверочных работ;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итоговую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аттестацию по предметам, не выносимым на ГИА;</w:t>
      </w:r>
    </w:p>
    <w:p w:rsidR="00142CDE" w:rsidRPr="006E1F21" w:rsidRDefault="001F0F5D" w:rsidP="00EA7ABE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spellEnd"/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ГИА.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Отметки по результатам оценки зависят прежде всего от уровня выполненного задания. Задание базового уровня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даже при условии его правильного выполнения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Оценочные средства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</w:t>
      </w:r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Центр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Информация о достижении каждым обучающимся планируемых результатов освоения рабочей программы учебного предмета, курса или дисциплины учебного плана фиксируется в сводной ведомости успеваемости.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Анализ динамики образовательных результатов каждого обучающегося,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3.9. Оценка достижения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освоения ООП, реализуемых в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Центр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по критериям, указанным в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программах формирования/развития УУД по уровням общего образования.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Личностные образовательные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обучающихся. Предметом мониторинга выступает уровень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результатов, зафиксированных в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реализуемых в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Центр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города Урус-Мартан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мониторинга и сроки его проведения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устанавливаются руководителем 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E729E" w:rsidRPr="006E1F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приказе.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опросов и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анкетирования.</w:t>
      </w:r>
    </w:p>
    <w:p w:rsidR="00FE729E" w:rsidRPr="006E1F21" w:rsidRDefault="00FE729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собенности оценки реализации образовательной деятельности </w:t>
      </w:r>
    </w:p>
    <w:p w:rsidR="00EA7AB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Оценке подлежат ООП, реализуемые в 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</w:t>
      </w:r>
      <w:r w:rsidR="00FE729E" w:rsidRPr="006E1F21">
        <w:rPr>
          <w:rFonts w:ascii="Times New Roman" w:eastAsia="Calibri" w:hAnsi="Times New Roman" w:cs="Times New Roman"/>
          <w:sz w:val="24"/>
          <w:szCs w:val="24"/>
          <w:lang w:val="ru-RU"/>
        </w:rPr>
        <w:t>«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 предмет актуальности ООП.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оценки:</w:t>
      </w:r>
    </w:p>
    <w:p w:rsidR="00142CDE" w:rsidRPr="006E1F21" w:rsidRDefault="001F0F5D" w:rsidP="00EA7ABE">
      <w:pPr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структуры ООП уровней общего образования требованиям ФГОС;</w:t>
      </w:r>
    </w:p>
    <w:p w:rsidR="00142CDE" w:rsidRPr="006E1F21" w:rsidRDefault="001F0F5D" w:rsidP="00EA7ABE">
      <w:pPr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рабочих программ содержательного раздела локальным требованиям к оценочным модулям рабочих программ;</w:t>
      </w:r>
    </w:p>
    <w:p w:rsidR="00142CDE" w:rsidRPr="006E1F21" w:rsidRDefault="001F0F5D" w:rsidP="00EA7ABE">
      <w:pPr>
        <w:numPr>
          <w:ilvl w:val="0"/>
          <w:numId w:val="8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формируемой части учебного плана запросам участников образовательных отношений.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142CDE" w:rsidRPr="006E1F21" w:rsidRDefault="001F0F5D" w:rsidP="00EA7ABE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тематики программы запросу потребителей;</w:t>
      </w:r>
    </w:p>
    <w:p w:rsidR="00142CDE" w:rsidRPr="006E1F21" w:rsidRDefault="001F0F5D" w:rsidP="00EA7ABE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документов, подтверждающих этот запрос;</w:t>
      </w:r>
    </w:p>
    <w:p w:rsidR="00142CDE" w:rsidRPr="006E1F21" w:rsidRDefault="001F0F5D" w:rsidP="00EA7ABE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программы заявленному направлению дополнительного образования;</w:t>
      </w:r>
    </w:p>
    <w:p w:rsidR="00142CDE" w:rsidRPr="006E1F21" w:rsidRDefault="001F0F5D" w:rsidP="00EA7ABE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структуры и содержания программы региональным требованиям (при их наличии);</w:t>
      </w:r>
    </w:p>
    <w:p w:rsidR="00142CDE" w:rsidRPr="006E1F21" w:rsidRDefault="001F0F5D" w:rsidP="00EA7ABE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программе описанных форм и методов оценки планируемых результатов освоения программы обучающимися.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EA7AB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Критерии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оценки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42CDE" w:rsidRPr="006E1F21" w:rsidRDefault="001F0F5D" w:rsidP="00EA7ABE">
      <w:pPr>
        <w:numPr>
          <w:ilvl w:val="0"/>
          <w:numId w:val="10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удовлетворенности качеством преподавания предметов;</w:t>
      </w:r>
    </w:p>
    <w:p w:rsidR="00142CDE" w:rsidRPr="006E1F21" w:rsidRDefault="001F0F5D" w:rsidP="00EA7ABE">
      <w:pPr>
        <w:numPr>
          <w:ilvl w:val="0"/>
          <w:numId w:val="10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степень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удовлетворенности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внеурочной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деятельностью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10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удовлетворенности услугами дополнительного образования.</w:t>
      </w:r>
    </w:p>
    <w:p w:rsidR="00EA7ABE" w:rsidRPr="006E1F21" w:rsidRDefault="00EA7ABE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собенности оценки условий, обеспечивающих образовательную деятельность 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оценки условий, обеспечивающих образовательную деятельность в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5.2.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условий, обеспечивающих образовательную деятельность в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проводится в течение учебного года согласно плану функционирования ВСОКО. Критерии оценки охватывают все установленные на федеральном уровне показатели деятельности образовательной организации.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Помимо обязательной оценки качества условий, проводится оценка условий реализации текущих проектов региона, в которых участвует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E729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взаимодействия семьи и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A7ABE" w:rsidRPr="006E1F21" w:rsidRDefault="00EA7ABE" w:rsidP="00EA7AB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М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ониторинг в рамках ВСОКО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 наблюдения, определить его направления развития в соответствии с требованиями ФГОС уровней 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Формы, направления, процедуры проведения и технологии мониторинга определяются администрацией</w:t>
      </w:r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В рамках ВСОКО в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="00FE729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ГБОУ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Центр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мониторинги:</w:t>
      </w:r>
    </w:p>
    <w:p w:rsidR="00142CDE" w:rsidRPr="006E1F21" w:rsidRDefault="001F0F5D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предметных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метапредметных результатов обучающихся;</w:t>
      </w:r>
    </w:p>
    <w:p w:rsidR="00142CDE" w:rsidRPr="006E1F21" w:rsidRDefault="001F0F5D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</w:rPr>
        <w:t>личностных результатов обучающихся;</w:t>
      </w:r>
    </w:p>
    <w:p w:rsidR="00142CDE" w:rsidRPr="006E1F21" w:rsidRDefault="00FE729E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адаптации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5-х, 10-х классов;</w:t>
      </w:r>
    </w:p>
    <w:p w:rsidR="00142CDE" w:rsidRPr="006E1F21" w:rsidRDefault="001F0F5D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11"/>
        </w:numPr>
        <w:tabs>
          <w:tab w:val="clear" w:pos="720"/>
          <w:tab w:val="num" w:pos="709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качества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учебных предметов.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ГБОУ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84477E" w:rsidRPr="006E1F2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могут разрабатываться и проводиться иные мониторинги. Перечень текущих и новых мониторингов фиксируется приказом руководителя</w:t>
      </w:r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Мероприятия, проводимые в рамках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мониторингов, и сроки их проведения определяются в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планах мониторингов, которые составляются на учебный год. Периодичность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подведения промежуточных и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84477E" w:rsidRPr="006E1F21" w:rsidRDefault="0084477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В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заимосвязь ВСОКО и ВШК</w:t>
      </w:r>
    </w:p>
    <w:p w:rsidR="00142CDE" w:rsidRPr="006E1F21" w:rsidRDefault="0084477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подчинен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ВСОКО и осуществляется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пределах направлений ВСОКО.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F0F5D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ВШК проводится в течение всего учебного года в соответствии с планом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ВШК, который составляется ежегодно.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ВШК проводится в отношении эффективности педагогической системы школы и организации образовательного процесса в ходе реализации образовательных программ.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Результаты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ВШК фиксируются в справках, которые могут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использоваться при подведении итогов ВСОКО, в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отчете о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публичном докладе</w:t>
      </w:r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84477E" w:rsidRPr="006E1F21" w:rsidRDefault="0084477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E1F21" w:rsidRDefault="006E1F21" w:rsidP="00EA7AB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F21" w:rsidRDefault="006E1F21" w:rsidP="00EA7AB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1F21" w:rsidRDefault="006E1F21" w:rsidP="00EA7ABE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42CDE" w:rsidRPr="006E1F21" w:rsidRDefault="001F0F5D" w:rsidP="00EA7AB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8. Д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окументы ВСОКО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Состав конкретных документов ВСОКО ежегодно обновляется и утверждается</w:t>
      </w:r>
      <w:r w:rsidRPr="006E1F2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руководителем</w:t>
      </w:r>
      <w:r w:rsidR="0084477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ГБОУ</w:t>
      </w:r>
      <w:r w:rsidR="00EA7ABE"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«Центр образования города Ур</w:t>
      </w:r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ус-Мартан имени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Агаевой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Маржан</w:t>
      </w:r>
      <w:proofErr w:type="spellEnd"/>
      <w:r w:rsidR="00EA7ABE" w:rsidRPr="006E1F2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4477E" w:rsidRPr="006E1F21" w:rsidRDefault="0084477E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42CDE" w:rsidRPr="006E1F21" w:rsidRDefault="001F0F5D" w:rsidP="006E1F2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О</w:t>
      </w:r>
      <w:r w:rsidR="00EA7ABE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ценка удовлетворенности участников образовательных</w:t>
      </w:r>
      <w:r w:rsidR="006E1F21" w:rsidRPr="006E1F2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отношений качеством образования 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142CDE" w:rsidRPr="006E1F21" w:rsidRDefault="001F0F5D" w:rsidP="00EA7ABE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внутриорганизационные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опросы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анкетирование</w:t>
      </w:r>
      <w:proofErr w:type="spellEnd"/>
      <w:r w:rsidRPr="006E1F2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42CDE" w:rsidRPr="006E1F21" w:rsidRDefault="001F0F5D" w:rsidP="00EA7ABE">
      <w:pPr>
        <w:numPr>
          <w:ilvl w:val="0"/>
          <w:numId w:val="12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НОКО.</w:t>
      </w:r>
    </w:p>
    <w:p w:rsidR="00142CDE" w:rsidRPr="006E1F21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Внутриорганизационные опросы и анкетирование проводятся:</w:t>
      </w:r>
    </w:p>
    <w:p w:rsidR="00142CDE" w:rsidRPr="006E1F21" w:rsidRDefault="001F0F5D" w:rsidP="00EA7ABE">
      <w:pPr>
        <w:numPr>
          <w:ilvl w:val="0"/>
          <w:numId w:val="13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этапе разработки ООП – с целью определения части ООП, формируемой участниками образовательных отношений;</w:t>
      </w:r>
    </w:p>
    <w:p w:rsidR="00142CDE" w:rsidRPr="006E1F21" w:rsidRDefault="001F0F5D" w:rsidP="00EA7ABE">
      <w:pPr>
        <w:numPr>
          <w:ilvl w:val="0"/>
          <w:numId w:val="13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ежегодно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конце учебного года</w:t>
      </w:r>
      <w:r w:rsidRPr="006E1F2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 целью выявления динамики спроса на те или иные программы;</w:t>
      </w:r>
    </w:p>
    <w:p w:rsidR="00142CDE" w:rsidRPr="006E1F21" w:rsidRDefault="001F0F5D" w:rsidP="00EA7ABE">
      <w:pPr>
        <w:numPr>
          <w:ilvl w:val="0"/>
          <w:numId w:val="13"/>
        </w:numPr>
        <w:tabs>
          <w:tab w:val="clear" w:pos="720"/>
          <w:tab w:val="num" w:pos="709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графику процедур оператора НОКО.</w:t>
      </w:r>
    </w:p>
    <w:p w:rsidR="00142CDE" w:rsidRPr="00EA7ABE" w:rsidRDefault="001F0F5D" w:rsidP="00EA7AB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1F21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Администрация школы обеспечивает участие не менее 50 процентов родителей (законных представителей) в опросах НОКО.</w:t>
      </w:r>
    </w:p>
    <w:sectPr w:rsidR="00142CDE" w:rsidRPr="00EA7ABE" w:rsidSect="001C053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F25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F3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F1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659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AD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05A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81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0B6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941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513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E4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C4C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8932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A95"/>
    <w:rsid w:val="00142CDE"/>
    <w:rsid w:val="001C0531"/>
    <w:rsid w:val="001F0F5D"/>
    <w:rsid w:val="002D33B1"/>
    <w:rsid w:val="002D3591"/>
    <w:rsid w:val="003514A0"/>
    <w:rsid w:val="004F7E17"/>
    <w:rsid w:val="005A05CE"/>
    <w:rsid w:val="00653AF6"/>
    <w:rsid w:val="006E1F21"/>
    <w:rsid w:val="0084477E"/>
    <w:rsid w:val="00B73A5A"/>
    <w:rsid w:val="00E438A1"/>
    <w:rsid w:val="00EA7ABE"/>
    <w:rsid w:val="00F01E19"/>
    <w:rsid w:val="00FE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2E38A-561F-4BD0-892B-F57CAA8D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qFormat/>
    <w:rsid w:val="001C0531"/>
    <w:rPr>
      <w:b/>
      <w:bCs/>
      <w:spacing w:val="0"/>
    </w:rPr>
  </w:style>
  <w:style w:type="paragraph" w:customStyle="1" w:styleId="stylet1">
    <w:name w:val="stylet1"/>
    <w:basedOn w:val="a"/>
    <w:rsid w:val="001C05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A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5</cp:revision>
  <cp:lastPrinted>2022-04-02T18:13:00Z</cp:lastPrinted>
  <dcterms:created xsi:type="dcterms:W3CDTF">2011-11-02T04:15:00Z</dcterms:created>
  <dcterms:modified xsi:type="dcterms:W3CDTF">2022-04-02T18:14:00Z</dcterms:modified>
</cp:coreProperties>
</file>