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Министерство образования и науки Чеченской Республики</w:t>
      </w:r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Государственное бюджетное общеобразовательное учреждение</w:t>
      </w:r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 xml:space="preserve"> «Центр образования города Урус-Мартан имени </w:t>
      </w:r>
      <w:proofErr w:type="spellStart"/>
      <w:r w:rsidRPr="00B06C82">
        <w:rPr>
          <w:rFonts w:ascii="Times New Roman" w:hAnsi="Times New Roman"/>
          <w:sz w:val="28"/>
          <w:szCs w:val="24"/>
        </w:rPr>
        <w:t>Агаевой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Маржан</w:t>
      </w:r>
      <w:proofErr w:type="spellEnd"/>
      <w:r w:rsidRPr="00B06C82">
        <w:rPr>
          <w:rFonts w:ascii="Times New Roman" w:hAnsi="Times New Roman"/>
          <w:sz w:val="28"/>
          <w:szCs w:val="24"/>
        </w:rPr>
        <w:t>»</w:t>
      </w:r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(</w:t>
      </w:r>
      <w:r w:rsidRPr="00B06C82">
        <w:rPr>
          <w:rFonts w:ascii="Times New Roman" w:eastAsia="Arial Unicode MS" w:hAnsi="Times New Roman"/>
          <w:bCs/>
          <w:color w:val="00000A"/>
          <w:kern w:val="2"/>
          <w:sz w:val="28"/>
          <w:szCs w:val="24"/>
        </w:rPr>
        <w:t>ГБОУ</w:t>
      </w:r>
      <w:r w:rsidRPr="00B06C82">
        <w:rPr>
          <w:rFonts w:ascii="Times New Roman" w:hAnsi="Times New Roman"/>
          <w:sz w:val="28"/>
          <w:szCs w:val="24"/>
        </w:rPr>
        <w:t xml:space="preserve"> «Центр образования </w:t>
      </w:r>
      <w:proofErr w:type="spellStart"/>
      <w:r w:rsidRPr="00B06C82">
        <w:rPr>
          <w:rFonts w:ascii="Times New Roman" w:hAnsi="Times New Roman"/>
          <w:sz w:val="28"/>
          <w:szCs w:val="24"/>
        </w:rPr>
        <w:t>г.Урус-Мартан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им. </w:t>
      </w:r>
      <w:proofErr w:type="spellStart"/>
      <w:r w:rsidRPr="00B06C82">
        <w:rPr>
          <w:rFonts w:ascii="Times New Roman" w:hAnsi="Times New Roman"/>
          <w:sz w:val="28"/>
          <w:szCs w:val="24"/>
        </w:rPr>
        <w:t>Агаевой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М.»)</w:t>
      </w:r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B06C82">
        <w:rPr>
          <w:rFonts w:ascii="Times New Roman" w:hAnsi="Times New Roman"/>
          <w:sz w:val="28"/>
          <w:szCs w:val="24"/>
        </w:rPr>
        <w:t>Нохчийн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Республикин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а, 1илманан а министерство</w:t>
      </w:r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B06C82">
        <w:rPr>
          <w:rFonts w:ascii="Times New Roman" w:hAnsi="Times New Roman"/>
          <w:sz w:val="28"/>
          <w:szCs w:val="24"/>
        </w:rPr>
        <w:t>Пачхьалкхан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бюджетан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юкъардешаран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хьукмат</w:t>
      </w:r>
      <w:proofErr w:type="spellEnd"/>
    </w:p>
    <w:p w:rsidR="00D357A1" w:rsidRPr="00B06C82" w:rsidRDefault="00D357A1" w:rsidP="00D357A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«</w:t>
      </w:r>
      <w:proofErr w:type="spellStart"/>
      <w:r w:rsidRPr="00B06C82">
        <w:rPr>
          <w:rFonts w:ascii="Times New Roman" w:hAnsi="Times New Roman"/>
          <w:sz w:val="28"/>
          <w:szCs w:val="24"/>
        </w:rPr>
        <w:t>Хьалха-Мартанан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г1алин </w:t>
      </w:r>
      <w:proofErr w:type="spellStart"/>
      <w:r w:rsidRPr="00B06C82">
        <w:rPr>
          <w:rFonts w:ascii="Times New Roman" w:hAnsi="Times New Roman"/>
          <w:sz w:val="28"/>
          <w:szCs w:val="24"/>
        </w:rPr>
        <w:t>Маржан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</w:rPr>
        <w:t>Агаеван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ц1арах </w:t>
      </w:r>
      <w:proofErr w:type="spellStart"/>
      <w:r w:rsidRPr="00B06C82">
        <w:rPr>
          <w:rFonts w:ascii="Times New Roman" w:hAnsi="Times New Roman"/>
          <w:sz w:val="28"/>
          <w:szCs w:val="24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центр»</w:t>
      </w:r>
    </w:p>
    <w:p w:rsidR="00D357A1" w:rsidRPr="00B06C82" w:rsidRDefault="00D357A1" w:rsidP="00D357A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(</w:t>
      </w:r>
      <w:proofErr w:type="spellStart"/>
      <w:r w:rsidRPr="00B06C82">
        <w:rPr>
          <w:rFonts w:ascii="Times New Roman" w:hAnsi="Times New Roman"/>
          <w:sz w:val="28"/>
          <w:szCs w:val="24"/>
        </w:rPr>
        <w:t>Хьалха-Мартанан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г1. </w:t>
      </w:r>
      <w:proofErr w:type="spellStart"/>
      <w:r w:rsidRPr="00B06C82">
        <w:rPr>
          <w:rFonts w:ascii="Times New Roman" w:hAnsi="Times New Roman"/>
          <w:sz w:val="28"/>
          <w:szCs w:val="24"/>
        </w:rPr>
        <w:t>М.Агаеван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ц1арах </w:t>
      </w:r>
      <w:proofErr w:type="spellStart"/>
      <w:r w:rsidRPr="00B06C82">
        <w:rPr>
          <w:rFonts w:ascii="Times New Roman" w:hAnsi="Times New Roman"/>
          <w:sz w:val="28"/>
          <w:szCs w:val="24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</w:rPr>
        <w:t xml:space="preserve"> центр)</w:t>
      </w:r>
      <w:bookmarkStart w:id="0" w:name="_GoBack"/>
      <w:bookmarkEnd w:id="0"/>
    </w:p>
    <w:p w:rsidR="00D357A1" w:rsidRPr="00B06C82" w:rsidRDefault="00D357A1" w:rsidP="00D357A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D357A1" w:rsidRPr="00B06C82" w:rsidRDefault="00D357A1" w:rsidP="00D357A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D357A1" w:rsidRPr="00B06C82" w:rsidRDefault="00D357A1" w:rsidP="00D357A1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:rsidR="00D357A1" w:rsidRPr="00B06C82" w:rsidRDefault="00D357A1" w:rsidP="00D357A1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D357A1" w:rsidRPr="00B06C82" w:rsidTr="00580B91">
        <w:tc>
          <w:tcPr>
            <w:tcW w:w="4928" w:type="dxa"/>
          </w:tcPr>
          <w:p w:rsidR="00D357A1" w:rsidRPr="00B06C82" w:rsidRDefault="00D357A1" w:rsidP="00D357A1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proofErr w:type="gram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на</w:t>
            </w:r>
            <w:proofErr w:type="gram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 заседании педагогического совета 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Протокол № __ от «___» ______ 2022 г.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  <w:p w:rsidR="00D357A1" w:rsidRPr="00B06C82" w:rsidRDefault="00D357A1" w:rsidP="00D357A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245" w:type="dxa"/>
          </w:tcPr>
          <w:p w:rsidR="00D357A1" w:rsidRPr="00B06C82" w:rsidRDefault="00D357A1" w:rsidP="00D357A1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ГБОУ «Центр образования города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Урус-Мартан им. </w:t>
            </w:r>
            <w:proofErr w:type="spell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Агаевой</w:t>
            </w:r>
            <w:proofErr w:type="spell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 М.»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______________/ </w:t>
            </w:r>
            <w:proofErr w:type="spell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Джантамирова</w:t>
            </w:r>
            <w:proofErr w:type="spell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 Л.А. /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«____» _____2022 г.</w:t>
            </w:r>
          </w:p>
          <w:p w:rsidR="00D357A1" w:rsidRPr="00B06C82" w:rsidRDefault="00D357A1" w:rsidP="00D357A1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:rsidR="00D357A1" w:rsidRPr="00B06C82" w:rsidRDefault="00D357A1" w:rsidP="00D357A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:rsidR="00D357A1" w:rsidRPr="00B06C82" w:rsidRDefault="00D357A1" w:rsidP="00D357A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:rsidR="00D357A1" w:rsidRPr="00B06C82" w:rsidRDefault="00D357A1" w:rsidP="00D357A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:rsidR="00D357A1" w:rsidRPr="00B06C82" w:rsidRDefault="00D357A1" w:rsidP="00D357A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:rsidR="00D357A1" w:rsidRPr="00B06C82" w:rsidRDefault="00D357A1" w:rsidP="00D357A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:rsidR="00D357A1" w:rsidRPr="00B06C82" w:rsidRDefault="00D357A1" w:rsidP="00D357A1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:rsidR="00D357A1" w:rsidRPr="00D357A1" w:rsidRDefault="00D357A1" w:rsidP="00D357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357A1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357A1">
        <w:rPr>
          <w:rFonts w:ascii="Times New Roman" w:hAnsi="Times New Roman"/>
          <w:b/>
          <w:bCs/>
          <w:sz w:val="28"/>
          <w:szCs w:val="28"/>
        </w:rPr>
        <w:t>об</w:t>
      </w:r>
      <w:proofErr w:type="gramEnd"/>
      <w:r w:rsidRPr="00D357A1">
        <w:rPr>
          <w:rFonts w:ascii="Times New Roman" w:hAnsi="Times New Roman"/>
          <w:b/>
          <w:bCs/>
          <w:sz w:val="28"/>
          <w:szCs w:val="28"/>
        </w:rPr>
        <w:t xml:space="preserve"> учебном плане</w:t>
      </w: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57A1" w:rsidRDefault="00D357A1" w:rsidP="00D35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773B">
        <w:rPr>
          <w:rFonts w:ascii="Times New Roman" w:hAnsi="Times New Roman"/>
          <w:sz w:val="24"/>
          <w:szCs w:val="28"/>
          <w:lang w:eastAsia="ru-RU"/>
        </w:rPr>
        <w:t>г. Урус-Мартан - 2022 г.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I. ОБЩИЕ ПОЛОЖЕНИЯ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1.1.Настоящее Положение разработано в соответствии с нормативными документами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уровня: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Конституция Российской Федерации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ФЗ РФ от 29 декабря 2012 года №273-ФЗ «Об образовании в Российской Федерации».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− Санитарно-эпидемиологические правила и нормативы СанПиН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2.4.2.2821-10 «Санитарно-эпидемиологические требования к условиям и организации обучения в общеобразовательных учреждениях», зарегистрированные в Минюсте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России 3 марта 2011 года, регистрационный номер 19993.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ФЗ №317 от 03. 08. 2018г 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"О внесении изменений в статьи 11 и 14 Федерального закона "Об образовании в Российской Федерации"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-Приказ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Министерства образования РФ №1576 от 31 декабря 2015г 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«О внесении изменений в федеральный государственный образ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овательный стандарт начального 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общего образования, утверждённый приказом Министерства образования 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и науки Российской федерации от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06 октября 2015 г. №373,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П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риказ Министерства образования РФ №1577 от 31 декабря 2015г 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«О внесении изменений в федеральный государст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венный образовательный стандарт основного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общего образования, утверждённый приказом Министерства образования и науки Российской федерации от 17 декабря 2010 г. №1897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-П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риказ Министерства образования РФ №1577 от 31 декабря 2015г 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«О внесении изменений в федеральный государст</w:t>
      </w:r>
      <w:r w:rsidR="00D357A1"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>венный образовательный стандарт среднего</w:t>
      </w:r>
      <w:r>
        <w:rPr>
          <w:rFonts w:ascii="Times New Roman" w:eastAsia="Times New Roman" w:hAnsi="Times New Roman"/>
          <w:spacing w:val="3"/>
          <w:kern w:val="36"/>
          <w:sz w:val="24"/>
          <w:szCs w:val="24"/>
          <w:lang w:eastAsia="ru-RU"/>
        </w:rPr>
        <w:t xml:space="preserve"> общего образования, утверждённый приказом Министерства образования и науки Российской федерации от 17 мая 2012г №413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1.2.Учебный план школы определяет содержание образования, является основой для финансирования общеобразовательной организации, частью о</w:t>
      </w:r>
      <w:r w:rsidR="00D357A1">
        <w:rPr>
          <w:rFonts w:ascii="Times New Roman" w:hAnsi="Times New Roman"/>
          <w:sz w:val="24"/>
          <w:szCs w:val="24"/>
        </w:rPr>
        <w:t xml:space="preserve">бразовательной программы школы, </w:t>
      </w:r>
      <w:r>
        <w:rPr>
          <w:rFonts w:ascii="Times New Roman" w:hAnsi="Times New Roman"/>
          <w:sz w:val="24"/>
          <w:szCs w:val="24"/>
        </w:rPr>
        <w:t xml:space="preserve">объектом экспертизы. 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1.3.Учебный план является обязательным</w:t>
      </w:r>
      <w:r w:rsidR="00D357A1">
        <w:rPr>
          <w:rFonts w:ascii="Times New Roman" w:hAnsi="Times New Roman"/>
          <w:sz w:val="24"/>
          <w:szCs w:val="24"/>
        </w:rPr>
        <w:t xml:space="preserve"> документом общеобразовательной </w:t>
      </w:r>
      <w:r>
        <w:rPr>
          <w:rFonts w:ascii="Times New Roman" w:hAnsi="Times New Roman"/>
          <w:sz w:val="24"/>
          <w:szCs w:val="24"/>
        </w:rPr>
        <w:t>организации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(Закон РФ «Об образовании в Российской Федерации»), отражает три основных норматива учебного процесса – продолжительность обучения, годовая и недельная нагрузка обучающихся, состав основных компонентов содержания образования; разрабатывается общеобразовательной организацией самостоятельно, рассматривается на заседании   педагогического совета школы, утверждается приказом директора.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 Учебный план состоит из обязательной части и части, формируемой участниками образовательных отношений. Состав обязательной части годового учебного плана определяется в соответствии с требованиями Стандарта и с уч</w:t>
      </w:r>
      <w:r w:rsidR="00D357A1">
        <w:rPr>
          <w:rFonts w:ascii="Times New Roman" w:hAnsi="Times New Roman"/>
          <w:sz w:val="24"/>
          <w:szCs w:val="24"/>
        </w:rPr>
        <w:t xml:space="preserve">ётом примерных образовательных </w:t>
      </w:r>
      <w:r>
        <w:rPr>
          <w:rFonts w:ascii="Times New Roman" w:hAnsi="Times New Roman"/>
          <w:sz w:val="24"/>
          <w:szCs w:val="24"/>
        </w:rPr>
        <w:t>программ начального, основного и среднего общего образования, представленных в реестре примерных образовательных программ Министерства образования и науки РФ.</w:t>
      </w:r>
    </w:p>
    <w:p w:rsidR="0056325E" w:rsidRDefault="00D357A1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</w:t>
      </w:r>
      <w:r w:rsidR="0056325E">
        <w:rPr>
          <w:rFonts w:ascii="Times New Roman" w:eastAsia="Times New Roman" w:hAnsi="Times New Roman"/>
          <w:sz w:val="24"/>
          <w:szCs w:val="24"/>
          <w:lang w:val="x-none" w:eastAsia="ru-RU"/>
        </w:rPr>
        <w:t>Годовой учебный план может претерпевать изменения на основе решений вышестоящих организаций. Незапланированных изменений в кадровом обеспечении.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325E" w:rsidRDefault="00D357A1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56325E">
        <w:rPr>
          <w:rFonts w:ascii="Times New Roman" w:hAnsi="Times New Roman"/>
          <w:b/>
          <w:bCs/>
          <w:sz w:val="24"/>
          <w:szCs w:val="24"/>
        </w:rPr>
        <w:t>Содержание   учебного плана.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Учебный план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устанавливает количество занятий, отводимых на их изучение, по классам (годам) обучения.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Учебный план школы состоит из учебны</w:t>
      </w:r>
      <w:r w:rsidR="00D357A1">
        <w:rPr>
          <w:rFonts w:ascii="Times New Roman" w:hAnsi="Times New Roman"/>
          <w:sz w:val="24"/>
          <w:szCs w:val="24"/>
        </w:rPr>
        <w:t xml:space="preserve">х планов начального, основного </w:t>
      </w:r>
      <w:r>
        <w:rPr>
          <w:rFonts w:ascii="Times New Roman" w:hAnsi="Times New Roman"/>
          <w:sz w:val="24"/>
          <w:szCs w:val="24"/>
        </w:rPr>
        <w:t>и среднего общего образования.</w:t>
      </w:r>
    </w:p>
    <w:p w:rsidR="0056325E" w:rsidRDefault="00D357A1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 </w:t>
      </w:r>
      <w:r w:rsidR="0056325E">
        <w:rPr>
          <w:rFonts w:ascii="Times New Roman" w:hAnsi="Times New Roman"/>
          <w:sz w:val="24"/>
          <w:szCs w:val="24"/>
        </w:rPr>
        <w:t>В учебный план начального общего образования входят следующие обязательные предметные области и учебные предметы: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русский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язык и литературное чтение (русский язык, литературное чтение);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родное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язык и чтение на родном языке (родной язык и чтение на родном языке)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иностранный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язык ( иностранный язык)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lastRenderedPageBreak/>
        <w:t>математика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и информатика (математика)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обществознание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и естествознание (окружающий мир)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основы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религиозных культур и светской этики (основы религиозных культур и светской этики)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искусство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(музыка, ИЗО)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технология( технология</w:t>
      </w:r>
      <w:proofErr w:type="gramEnd"/>
      <w:r w:rsidRPr="00D357A1">
        <w:rPr>
          <w:rFonts w:ascii="Times New Roman" w:hAnsi="Times New Roman"/>
          <w:sz w:val="24"/>
          <w:szCs w:val="24"/>
        </w:rPr>
        <w:t>)</w:t>
      </w:r>
    </w:p>
    <w:p w:rsidR="0056325E" w:rsidRPr="00D357A1" w:rsidRDefault="0056325E" w:rsidP="00D357A1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физическая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культура( физическая культура)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2.2.2.В учебный план основного общего образования входят следующие обязательные предметные области и учебные предметы: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русский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язык и литература (русский язык, литература);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родной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язык и родная литература (родной язык, родная литература);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иностранные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языки (иностранный язык, второй иностранный язык);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общественно</w:t>
      </w:r>
      <w:proofErr w:type="gramEnd"/>
      <w:r w:rsidRPr="00D357A1">
        <w:rPr>
          <w:rFonts w:ascii="Times New Roman" w:hAnsi="Times New Roman"/>
          <w:sz w:val="24"/>
          <w:szCs w:val="24"/>
        </w:rPr>
        <w:t>-научные предметы (история России, всеобщая история,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обществознание</w:t>
      </w:r>
      <w:proofErr w:type="gramEnd"/>
      <w:r w:rsidRPr="00D357A1">
        <w:rPr>
          <w:rFonts w:ascii="Times New Roman" w:hAnsi="Times New Roman"/>
          <w:sz w:val="24"/>
          <w:szCs w:val="24"/>
        </w:rPr>
        <w:t>, география);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математика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и информатика (математика, алгебра, геометрия, информатика);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основы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духовно-нравственной культуры народов России;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естественно</w:t>
      </w:r>
      <w:proofErr w:type="gramEnd"/>
      <w:r w:rsidRPr="00D357A1">
        <w:rPr>
          <w:rFonts w:ascii="Times New Roman" w:hAnsi="Times New Roman"/>
          <w:sz w:val="24"/>
          <w:szCs w:val="24"/>
        </w:rPr>
        <w:t>-научные предметы (физика, биология, химия);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искусство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(изобразительное искусство, музыка);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технология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(технология);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физическая</w:t>
      </w:r>
      <w:proofErr w:type="gramEnd"/>
      <w:r w:rsidRPr="00D357A1">
        <w:rPr>
          <w:rFonts w:ascii="Times New Roman" w:hAnsi="Times New Roman"/>
          <w:sz w:val="24"/>
          <w:szCs w:val="24"/>
        </w:rPr>
        <w:t xml:space="preserve"> культура и основы безопасности жизнедеятельности (физическая</w:t>
      </w:r>
    </w:p>
    <w:p w:rsidR="0056325E" w:rsidRPr="00D357A1" w:rsidRDefault="0056325E" w:rsidP="00D357A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357A1">
        <w:rPr>
          <w:rFonts w:ascii="Times New Roman" w:hAnsi="Times New Roman"/>
          <w:sz w:val="24"/>
          <w:szCs w:val="24"/>
        </w:rPr>
        <w:t>культура</w:t>
      </w:r>
      <w:proofErr w:type="gramEnd"/>
      <w:r w:rsidRPr="00D357A1">
        <w:rPr>
          <w:rFonts w:ascii="Times New Roman" w:hAnsi="Times New Roman"/>
          <w:sz w:val="24"/>
          <w:szCs w:val="24"/>
        </w:rPr>
        <w:t>, основы безопасности жизнедеятельности).</w:t>
      </w:r>
    </w:p>
    <w:p w:rsidR="0056325E" w:rsidRDefault="0056325E" w:rsidP="00D357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 Формирование учебного плана</w:t>
      </w:r>
      <w:r w:rsidR="00D357A1">
        <w:rPr>
          <w:rFonts w:ascii="Times New Roman" w:hAnsi="Times New Roman" w:cs="Times New Roman"/>
        </w:rPr>
        <w:t xml:space="preserve"> среднего общего образования, </w:t>
      </w:r>
      <w:r>
        <w:rPr>
          <w:rFonts w:ascii="Times New Roman" w:hAnsi="Times New Roman" w:cs="Times New Roman"/>
        </w:rPr>
        <w:t>в том числе профилей обучения и индивидуальн</w:t>
      </w:r>
      <w:r w:rsidR="00D357A1">
        <w:rPr>
          <w:rFonts w:ascii="Times New Roman" w:hAnsi="Times New Roman" w:cs="Times New Roman"/>
        </w:rPr>
        <w:t xml:space="preserve">ых учебных планов обучающихся, </w:t>
      </w:r>
      <w:r>
        <w:rPr>
          <w:rFonts w:ascii="Times New Roman" w:hAnsi="Times New Roman" w:cs="Times New Roman"/>
        </w:rPr>
        <w:t xml:space="preserve">осуществляется из числа учебных предметов из следующих обязательных предметных областей: </w:t>
      </w:r>
    </w:p>
    <w:p w:rsidR="0056325E" w:rsidRDefault="0056325E" w:rsidP="0096111D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"Русский язык и литература", включающая учебные предметы: </w:t>
      </w:r>
    </w:p>
    <w:p w:rsidR="0056325E" w:rsidRDefault="0056325E" w:rsidP="00D357A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"Русский язык", "Литература" (базовый и углубленный уровни). </w:t>
      </w:r>
    </w:p>
    <w:p w:rsidR="0056325E" w:rsidRDefault="0056325E" w:rsidP="0096111D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"Родной язык и родная литература", включающая учебные предметы: </w:t>
      </w:r>
    </w:p>
    <w:p w:rsidR="0056325E" w:rsidRDefault="0056325E" w:rsidP="00D357A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"Родной язык", "Родная литература" (базовый уровень и углубленный уровень). </w:t>
      </w:r>
    </w:p>
    <w:p w:rsidR="0056325E" w:rsidRDefault="0056325E" w:rsidP="0096111D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"Иностранные языки", включающая учебные предметы: </w:t>
      </w:r>
    </w:p>
    <w:p w:rsidR="0056325E" w:rsidRDefault="0056325E" w:rsidP="00D357A1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"География" (базовый и углубленный уровни); </w:t>
      </w:r>
    </w:p>
    <w:p w:rsidR="0056325E" w:rsidRDefault="0056325E" w:rsidP="00D357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11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Предметная область "Математика и информатика", включающая учебные предметы: </w:t>
      </w:r>
    </w:p>
    <w:p w:rsidR="0056325E" w:rsidRDefault="0056325E" w:rsidP="0096111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"Математика: алгебра и начала математического анализа, геометрия" (базовый и углубленный уровни); </w:t>
      </w:r>
    </w:p>
    <w:p w:rsidR="0056325E" w:rsidRDefault="0056325E" w:rsidP="0096111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"Информатика" (базовый и углубленный уровни); </w:t>
      </w:r>
    </w:p>
    <w:p w:rsidR="0056325E" w:rsidRDefault="0056325E" w:rsidP="0096111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"Математика"; </w:t>
      </w:r>
    </w:p>
    <w:p w:rsidR="0056325E" w:rsidRDefault="0056325E" w:rsidP="0096111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"Физика" (базовый и углубленный уровни); </w:t>
      </w:r>
    </w:p>
    <w:p w:rsidR="0056325E" w:rsidRDefault="0056325E" w:rsidP="0096111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"Химия" (базовый и углубленный уровни); </w:t>
      </w:r>
    </w:p>
    <w:p w:rsidR="0056325E" w:rsidRDefault="0056325E" w:rsidP="0096111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"Биология" (базовый и углубленный уровни); </w:t>
      </w:r>
    </w:p>
    <w:p w:rsidR="0056325E" w:rsidRDefault="0056325E" w:rsidP="0096111D">
      <w:pPr>
        <w:pStyle w:val="Default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Предметная область "Физическая культура, экология и основы безопасности жизнедеятельности", включающая учебные предметы: </w:t>
      </w:r>
    </w:p>
    <w:p w:rsidR="0056325E" w:rsidRDefault="0056325E" w:rsidP="0096111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"Физическая культура" (базовый уровень); </w:t>
      </w:r>
    </w:p>
    <w:p w:rsidR="0056325E" w:rsidRPr="0096111D" w:rsidRDefault="0056325E" w:rsidP="0096111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111D">
        <w:rPr>
          <w:rFonts w:ascii="Times New Roman" w:hAnsi="Times New Roman"/>
          <w:sz w:val="24"/>
          <w:szCs w:val="24"/>
        </w:rPr>
        <w:t>"Основы безопасности жизнедеятельности" (базовый уровень).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 Учебный план предусматривает возможность введения учебных курсов, обеспечивающих образовательные потребности и интересы обучающихся, в том числе и этнокультурные.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Для развития потенциала обучающихся, прежде всего одарённых детей и детей с ОВЗ разрабатываются индивидуальные </w:t>
      </w:r>
      <w:r w:rsidR="00D357A1">
        <w:rPr>
          <w:rFonts w:ascii="Times New Roman" w:hAnsi="Times New Roman"/>
          <w:sz w:val="24"/>
          <w:szCs w:val="24"/>
        </w:rPr>
        <w:t xml:space="preserve">учебные планы с участием самих </w:t>
      </w:r>
      <w:r>
        <w:rPr>
          <w:rFonts w:ascii="Times New Roman" w:hAnsi="Times New Roman"/>
          <w:sz w:val="24"/>
          <w:szCs w:val="24"/>
        </w:rPr>
        <w:t>обучающихся и их родителей (законных представителей) Реализацию индивидуальн</w:t>
      </w:r>
      <w:r w:rsidR="0096111D">
        <w:rPr>
          <w:rFonts w:ascii="Times New Roman" w:hAnsi="Times New Roman"/>
          <w:sz w:val="24"/>
          <w:szCs w:val="24"/>
        </w:rPr>
        <w:t xml:space="preserve">ых планов обеспечивает </w:t>
      </w:r>
      <w:proofErr w:type="spellStart"/>
      <w:r w:rsidR="0096111D">
        <w:rPr>
          <w:rFonts w:ascii="Times New Roman" w:hAnsi="Times New Roman"/>
          <w:sz w:val="24"/>
          <w:szCs w:val="24"/>
        </w:rPr>
        <w:t>тьютор</w:t>
      </w:r>
      <w:proofErr w:type="spellEnd"/>
      <w:r w:rsidR="0096111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классный руководитель, психолог)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2.5 Соотношение обязательной и формируемой части учебного плана в начальной и основной шк</w:t>
      </w:r>
      <w:r w:rsidR="00D357A1">
        <w:rPr>
          <w:rFonts w:ascii="Times New Roman" w:hAnsi="Times New Roman"/>
          <w:sz w:val="24"/>
          <w:szCs w:val="24"/>
        </w:rPr>
        <w:t>оле соответственно 70% и 30%, в средней-60 % и 40%.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учётом внеурочной деятельности) от общего объёма основной образовательной программы.</w:t>
      </w:r>
    </w:p>
    <w:p w:rsidR="0056325E" w:rsidRDefault="0056325E" w:rsidP="00D357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 Учебный план в 11 классе обеспечивает реализацию учебных планов одного или нескольких профилей обучения (естественно-научный,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технического и обслуживающего труда.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не менее одного учебного предмета из каждой предметной области, определенной настоящим Стандартом, в том числе общими для включения во все учебные планы являются учебные предметы "Русский язык", "Литература", "Иностранный язык", "Математика", "История" (или "Россия в мире"), "Физическая культура", "Основы безопасности жизнедеятельности", "Астрономия".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этом учебный план профиля обучения (кроме универсального) должен содержать не менее 3(4) учебных предметов на углубленном уровне изучения из соответствующей профилю обучения предметной области и (или) смежной с ней предметной области.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rFonts w:ascii="Times New Roman" w:hAnsi="Times New Roman"/>
          <w:color w:val="000000"/>
          <w:sz w:val="24"/>
          <w:szCs w:val="24"/>
        </w:rPr>
        <w:t>В учебном плане должно быть предусмотрено выполнение обучающимися индивидуального(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проекта(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  <w:r>
        <w:rPr>
          <w:sz w:val="23"/>
          <w:szCs w:val="23"/>
        </w:rPr>
        <w:t xml:space="preserve">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</w:t>
      </w:r>
      <w:r>
        <w:rPr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учебных занятий в начальной школе</w:t>
      </w:r>
      <w:r>
        <w:rPr>
          <w:rFonts w:ascii="Arial" w:hAnsi="Arial" w:cs="Arial"/>
          <w:color w:val="444444"/>
          <w:sz w:val="21"/>
          <w:szCs w:val="21"/>
        </w:rPr>
        <w:t xml:space="preserve">   </w:t>
      </w:r>
      <w:r>
        <w:rPr>
          <w:rFonts w:ascii="Times New Roman" w:hAnsi="Times New Roman"/>
          <w:sz w:val="24"/>
          <w:szCs w:val="24"/>
        </w:rPr>
        <w:t>за 4 учебных года не может составлять менее</w:t>
      </w:r>
      <w:r w:rsidR="00D357A1">
        <w:rPr>
          <w:rFonts w:ascii="Times New Roman" w:hAnsi="Times New Roman"/>
          <w:sz w:val="24"/>
          <w:szCs w:val="24"/>
        </w:rPr>
        <w:t xml:space="preserve"> 2904 часов и более 3345 часов,</w:t>
      </w:r>
      <w:r>
        <w:rPr>
          <w:rFonts w:ascii="Times New Roman" w:hAnsi="Times New Roman"/>
          <w:sz w:val="24"/>
          <w:szCs w:val="24"/>
        </w:rPr>
        <w:t xml:space="preserve"> в основной школе за 5 лет не может составлять менее 5267 часов и более 6020 часов.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занятий за 2 года на одного обучающегося - не менее 2170 часов и не более 2590 часов (не более 37 часов в неделю).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2.8 Учебный план предусматривает внеурочную деятельность.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>
        <w:rPr>
          <w:rFonts w:ascii="Times New Roman" w:hAnsi="Times New Roman"/>
          <w:sz w:val="24"/>
          <w:szCs w:val="24"/>
        </w:rPr>
        <w:t>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 План внеурочной деятельности определяет состав и структуру направлений, формы организации, объем внеурочной деятельности на уровне начального, основного и среднего общего образования   с учетом интер</w:t>
      </w:r>
      <w:r w:rsidR="00D357A1">
        <w:rPr>
          <w:rFonts w:ascii="Times New Roman" w:hAnsi="Times New Roman"/>
          <w:sz w:val="24"/>
          <w:szCs w:val="24"/>
        </w:rPr>
        <w:t>есов обучающихся и возможностей</w:t>
      </w:r>
      <w:r>
        <w:rPr>
          <w:rFonts w:ascii="Times New Roman" w:hAnsi="Times New Roman"/>
          <w:sz w:val="24"/>
          <w:szCs w:val="24"/>
        </w:rPr>
        <w:t xml:space="preserve"> школы ОО самостоятельно разрабатывает и утверждает план внеурочной деятельности.</w:t>
      </w:r>
    </w:p>
    <w:p w:rsidR="0056325E" w:rsidRDefault="00D357A1" w:rsidP="009611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2.9 Учебный план    является основным</w:t>
      </w:r>
      <w:r w:rsidR="0056325E">
        <w:rPr>
          <w:rFonts w:ascii="Times New Roman" w:hAnsi="Times New Roman"/>
          <w:sz w:val="24"/>
          <w:szCs w:val="24"/>
        </w:rPr>
        <w:t xml:space="preserve"> механизмом реализации основной образовательной программы. 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программы. Включение учебных модулей, том числе этнокультурных в программы учебных предметов   должно </w:t>
      </w:r>
      <w:r w:rsidR="0056325E">
        <w:rPr>
          <w:rFonts w:ascii="Times New Roman" w:eastAsia="Times New Roman" w:hAnsi="Times New Roman"/>
          <w:sz w:val="24"/>
          <w:szCs w:val="24"/>
          <w:lang w:eastAsia="ru-RU"/>
        </w:rPr>
        <w:t>обеспечивать реализацию всех планируемых предметных результатов</w:t>
      </w:r>
      <w:r w:rsidR="0056325E">
        <w:rPr>
          <w:rFonts w:ascii="Times New Roman" w:hAnsi="Times New Roman"/>
          <w:sz w:val="24"/>
          <w:szCs w:val="24"/>
        </w:rPr>
        <w:t xml:space="preserve"> </w:t>
      </w:r>
      <w:r w:rsidR="0056325E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счёт перераспределения часов, использования часов </w:t>
      </w:r>
      <w:r w:rsidR="0056325E">
        <w:rPr>
          <w:rFonts w:ascii="Times New Roman" w:eastAsia="Times New Roman" w:hAnsi="Times New Roman"/>
          <w:sz w:val="24"/>
          <w:szCs w:val="24"/>
          <w:lang w:eastAsia="ru-RU"/>
        </w:rPr>
        <w:t>из числа резервных, часов повторения.</w:t>
      </w:r>
      <w:r w:rsidR="0056325E">
        <w:rPr>
          <w:rFonts w:ascii="Times New Roman" w:hAnsi="Times New Roman"/>
          <w:sz w:val="24"/>
          <w:szCs w:val="24"/>
        </w:rPr>
        <w:t xml:space="preserve"> 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D357A1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Стру</w:t>
      </w:r>
      <w:r w:rsidR="00D357A1">
        <w:rPr>
          <w:rFonts w:ascii="Times New Roman" w:hAnsi="Times New Roman"/>
          <w:b/>
          <w:bCs/>
          <w:sz w:val="24"/>
          <w:szCs w:val="24"/>
        </w:rPr>
        <w:t>ктура и оформление учебного пла</w:t>
      </w:r>
      <w:r>
        <w:rPr>
          <w:rFonts w:ascii="Times New Roman" w:hAnsi="Times New Roman"/>
          <w:b/>
          <w:bCs/>
          <w:sz w:val="24"/>
          <w:szCs w:val="24"/>
        </w:rPr>
        <w:t>на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Учебный план школы состоит из следующих разделов: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титульный лист;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пояснительная записка, в которой прописан режим работы ОО;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учебные планы по уровням образования и планы внеурочной деятельности.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расписание кружков, элективных и спецкурсов.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Титульный лист должен содержать следующую информацию: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наименование школы и год реализации учебного плана;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-утверждение учебного плана приказом директора школы с указанием даты и номера приказа;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Режим работы школы по пятидневной или шестидневной учебной неделе определяется образовательной организацией самостоятельно и отражается в Уставе и учебном плане.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В учебном плане школы указываются гигиенические требования к условиям и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режиму обучения в ОО.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Пояснительная записка должна отражать: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организационно-правовой статус организации, его специфику, проблему, над которой работает педагогический коллектив;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перечень нормативных документов, которые использовались при разработке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плана;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 стратегические и тактические цели содержания</w:t>
      </w:r>
      <w:r w:rsidR="00D357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образования;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критерии обоснования учебного плана; </w:t>
      </w:r>
    </w:p>
    <w:p w:rsidR="0056325E" w:rsidRDefault="0056325E" w:rsidP="00D357A1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режим работы школы, продолжительность учебного года, продолжительность учебной недели, дополнительные требования при организации обучения в 1 классе 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Сетка часов составляется по форме для всех классов, реализующих образовательные программы на</w:t>
      </w:r>
      <w:r w:rsidR="00D357A1">
        <w:rPr>
          <w:rFonts w:ascii="Times New Roman" w:hAnsi="Times New Roman"/>
          <w:sz w:val="24"/>
          <w:szCs w:val="24"/>
        </w:rPr>
        <w:t xml:space="preserve">чального, основного и среднего </w:t>
      </w:r>
      <w:r>
        <w:rPr>
          <w:rFonts w:ascii="Times New Roman" w:hAnsi="Times New Roman"/>
          <w:sz w:val="24"/>
          <w:szCs w:val="24"/>
        </w:rPr>
        <w:t xml:space="preserve">общего образования </w:t>
      </w:r>
      <w:proofErr w:type="gramStart"/>
      <w:r>
        <w:rPr>
          <w:rFonts w:ascii="Times New Roman" w:hAnsi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требованиями ФГОС</w:t>
      </w:r>
    </w:p>
    <w:p w:rsidR="0056325E" w:rsidRDefault="0056325E" w:rsidP="00D357A1">
      <w:pPr>
        <w:pStyle w:val="a3"/>
        <w:jc w:val="both"/>
        <w:rPr>
          <w:b/>
        </w:rPr>
      </w:pPr>
    </w:p>
    <w:p w:rsidR="0056325E" w:rsidRPr="00D357A1" w:rsidRDefault="0056325E" w:rsidP="00D357A1">
      <w:pPr>
        <w:pStyle w:val="a3"/>
        <w:jc w:val="both"/>
        <w:rPr>
          <w:b/>
        </w:rPr>
      </w:pPr>
      <w:r>
        <w:rPr>
          <w:b/>
          <w:lang w:val="en-US"/>
        </w:rPr>
        <w:t>IV</w:t>
      </w:r>
      <w:r w:rsidRPr="00D357A1">
        <w:rPr>
          <w:b/>
        </w:rPr>
        <w:t xml:space="preserve"> </w:t>
      </w:r>
      <w:r>
        <w:rPr>
          <w:b/>
        </w:rPr>
        <w:t>Порядок утверждения учебного плана</w:t>
      </w: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4.1.Приказом директора школы создается рабочая группа для осуществления работы по подготовке учебного плана. В состав группы входят заместители директора по учебно-воспитательной работе, зам. директора по ВР, руководители школьных методических объединений.  </w:t>
      </w:r>
    </w:p>
    <w:p w:rsidR="0056325E" w:rsidRDefault="0056325E" w:rsidP="00D357A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 Методическими объединениями в срок до 25.03 рассматриваются предложения по использованию часов, формируемых участниками образовательных отношений.</w:t>
      </w:r>
    </w:p>
    <w:p w:rsidR="0056325E" w:rsidRDefault="0056325E" w:rsidP="00D357A1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 Методический совет школы в срок до 01.04 рассматривает и принимает решение о необходимости корректировки проекта учебного плана и формирует годовой учебный план.</w:t>
      </w:r>
    </w:p>
    <w:p w:rsidR="0056325E" w:rsidRDefault="0056325E" w:rsidP="00D357A1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обсуждения и принятия на педагогическом совете издается приказ директора об утверждении учебного плана учреждения.</w:t>
      </w:r>
    </w:p>
    <w:p w:rsidR="0056325E" w:rsidRDefault="0056325E" w:rsidP="00D357A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325E" w:rsidRDefault="0056325E" w:rsidP="00D3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71E" w:rsidRDefault="00AD571E" w:rsidP="00D357A1">
      <w:pPr>
        <w:jc w:val="both"/>
      </w:pPr>
    </w:p>
    <w:sectPr w:rsidR="00AD571E" w:rsidSect="00D35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F2A53"/>
    <w:multiLevelType w:val="hybridMultilevel"/>
    <w:tmpl w:val="F5CAD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E96816"/>
    <w:multiLevelType w:val="multilevel"/>
    <w:tmpl w:val="B96AB00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5EE23B9A"/>
    <w:multiLevelType w:val="hybridMultilevel"/>
    <w:tmpl w:val="BAF2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F4F0C"/>
    <w:multiLevelType w:val="hybridMultilevel"/>
    <w:tmpl w:val="ADD0A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1D0449"/>
    <w:multiLevelType w:val="hybridMultilevel"/>
    <w:tmpl w:val="44943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5E"/>
    <w:rsid w:val="0056325E"/>
    <w:rsid w:val="0096111D"/>
    <w:rsid w:val="00AD571E"/>
    <w:rsid w:val="00D3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416AF-3F52-4148-97F0-ECBDBF2A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325E"/>
    <w:pPr>
      <w:ind w:left="720"/>
      <w:contextualSpacing/>
    </w:pPr>
  </w:style>
  <w:style w:type="paragraph" w:customStyle="1" w:styleId="Default">
    <w:name w:val="Default"/>
    <w:rsid w:val="005632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61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11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2022-11-20T12:08:00Z</cp:lastPrinted>
  <dcterms:created xsi:type="dcterms:W3CDTF">2018-12-19T04:52:00Z</dcterms:created>
  <dcterms:modified xsi:type="dcterms:W3CDTF">2022-11-20T12:08:00Z</dcterms:modified>
</cp:coreProperties>
</file>