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E9" w:rsidRPr="004A4087" w:rsidRDefault="003B55E9" w:rsidP="003B55E9">
      <w:pPr>
        <w:ind w:firstLine="426"/>
        <w:jc w:val="right"/>
        <w:rPr>
          <w:rFonts w:ascii="Times New Roman" w:eastAsia="Calibri" w:hAnsi="Times New Roman" w:cs="Times New Roman"/>
          <w:bCs/>
          <w:i/>
          <w:sz w:val="28"/>
          <w:szCs w:val="24"/>
          <w:lang w:val="ru-RU"/>
        </w:rPr>
      </w:pPr>
      <w:r w:rsidRPr="004A4087">
        <w:rPr>
          <w:rFonts w:ascii="Times New Roman" w:eastAsia="Calibri" w:hAnsi="Times New Roman" w:cs="Times New Roman"/>
          <w:bCs/>
          <w:i/>
          <w:sz w:val="28"/>
          <w:szCs w:val="24"/>
          <w:lang w:val="ru-RU"/>
        </w:rPr>
        <w:t>Приложение № 1 к ООП ООО</w:t>
      </w: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3B55E9" w:rsidRPr="004A4087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</w:pPr>
      <w:r w:rsidRPr="004A4087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Рабочая программа учебного предмета </w:t>
      </w:r>
    </w:p>
    <w:p w:rsidR="003B55E9" w:rsidRPr="004A4087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4A4087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«Русский язык»</w:t>
      </w:r>
      <w:r w:rsidRPr="004A4087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  <w:r w:rsidRPr="004A4087">
        <w:rPr>
          <w:rFonts w:ascii="Times New Roman" w:eastAsia="Calibri" w:hAnsi="Times New Roman" w:cs="Times New Roman"/>
          <w:sz w:val="24"/>
          <w:lang w:val="ru-RU"/>
        </w:rPr>
        <w:br/>
      </w:r>
      <w:r w:rsidRPr="004A4087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     (5-9 классы)</w:t>
      </w:r>
    </w:p>
    <w:p w:rsidR="003B55E9" w:rsidRPr="004A4087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spacing w:val="-2"/>
          <w:sz w:val="40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  <w:r w:rsidRPr="004A4087"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  <w:t>Обязательная часть учебного плана.</w:t>
      </w: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  <w:r w:rsidRPr="004A4087"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  <w:t>Предметная область: Русский язык и литература.</w:t>
      </w: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3B55E9" w:rsidRPr="004A4087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spacing w:val="-2"/>
          <w:sz w:val="28"/>
          <w:szCs w:val="48"/>
          <w:lang w:val="ru-RU"/>
        </w:rPr>
      </w:pPr>
    </w:p>
    <w:p w:rsidR="00546CA8" w:rsidRDefault="00546CA8" w:rsidP="003B55E9">
      <w:pPr>
        <w:spacing w:line="600" w:lineRule="atLeast"/>
        <w:jc w:val="center"/>
        <w:rPr>
          <w:b/>
          <w:bCs/>
          <w:spacing w:val="-2"/>
          <w:sz w:val="28"/>
          <w:szCs w:val="28"/>
          <w:lang w:val="ru-RU"/>
        </w:rPr>
      </w:pPr>
    </w:p>
    <w:p w:rsidR="00E84FFC" w:rsidRPr="004A4087" w:rsidRDefault="003B55E9" w:rsidP="003B55E9">
      <w:pPr>
        <w:spacing w:line="600" w:lineRule="atLeast"/>
        <w:jc w:val="center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Пояснительная записка</w:t>
      </w:r>
    </w:p>
    <w:p w:rsidR="00E84FFC" w:rsidRPr="004A4087" w:rsidRDefault="001658BB" w:rsidP="003B55E9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Рабочая программа по русскому языку на уровень основного общего образования для обучающихся 5–9-х классов разработана в соответствии с требованиями: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учебного плана основного общего образования;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рабочей программы воспитания;</w:t>
      </w:r>
    </w:p>
    <w:p w:rsidR="00E84FFC" w:rsidRPr="004A4087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УМК: Русский язык.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Ладыженская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Т.А. –</w:t>
      </w:r>
      <w:r w:rsidRPr="004A4087">
        <w:rPr>
          <w:rFonts w:hAnsi="Times New Roman" w:cs="Times New Roman"/>
          <w:sz w:val="24"/>
          <w:szCs w:val="24"/>
        </w:rPr>
        <w:t> 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Бархударов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С.Г. (5–9).</w:t>
      </w:r>
    </w:p>
    <w:p w:rsidR="00E84FFC" w:rsidRPr="004A4087" w:rsidRDefault="001658BB" w:rsidP="00E66A36">
      <w:pPr>
        <w:ind w:firstLine="426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Рабочая программа учебного предмета «Русский язык»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 </w:t>
      </w:r>
      <w:r w:rsidR="00E66A36" w:rsidRPr="004A4087">
        <w:rPr>
          <w:rFonts w:hAnsi="Times New Roman" w:cs="Times New Roman"/>
          <w:sz w:val="24"/>
          <w:szCs w:val="24"/>
          <w:lang w:val="ru-RU"/>
        </w:rPr>
        <w:t>школы.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Целями изучения русского языка на уровне основного общего образования являются:</w:t>
      </w:r>
    </w:p>
    <w:p w:rsidR="00E84FFC" w:rsidRPr="004A4087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84FFC" w:rsidRPr="004A4087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84FFC" w:rsidRPr="004A4087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E84FFC" w:rsidRPr="004A4087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средством получения различной информации, в том числе знаний по разным учебным предметам;</w:t>
      </w:r>
    </w:p>
    <w:p w:rsidR="00E84FFC" w:rsidRPr="004A4087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</w:p>
    <w:p w:rsidR="00E84FFC" w:rsidRPr="004A4087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несплошной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текст,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инфографика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84FFC" w:rsidRPr="004A4087" w:rsidRDefault="001658BB" w:rsidP="00E66A36">
      <w:pPr>
        <w:ind w:firstLine="426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sz w:val="24"/>
          <w:szCs w:val="24"/>
        </w:rPr>
        <w:t>Курс</w:t>
      </w:r>
      <w:proofErr w:type="spellEnd"/>
      <w:r w:rsidRPr="004A40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sz w:val="24"/>
          <w:szCs w:val="24"/>
        </w:rPr>
        <w:t>рассчитан</w:t>
      </w:r>
      <w:proofErr w:type="spellEnd"/>
      <w:r w:rsidRPr="004A40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sz w:val="24"/>
          <w:szCs w:val="24"/>
        </w:rPr>
        <w:t>на</w:t>
      </w:r>
      <w:proofErr w:type="spellEnd"/>
      <w:r w:rsidRPr="004A4087">
        <w:rPr>
          <w:rFonts w:hAnsi="Times New Roman" w:cs="Times New Roman"/>
          <w:sz w:val="24"/>
          <w:szCs w:val="24"/>
        </w:rPr>
        <w:t xml:space="preserve"> 714 часов:</w:t>
      </w:r>
    </w:p>
    <w:p w:rsidR="00E84FFC" w:rsidRPr="004A4087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 5-м классе — 170 часов (34 учебные недели, 5 часов в неделю);</w:t>
      </w:r>
    </w:p>
    <w:p w:rsidR="00E84FFC" w:rsidRPr="004A4087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6-м классе – 204 часа (34 учебные недели, 6 часов в неделю);</w:t>
      </w:r>
    </w:p>
    <w:p w:rsidR="00E84FFC" w:rsidRPr="004A4087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7-м классе – 136 часов (34 учебные недели, 4 часа в неделю);</w:t>
      </w:r>
    </w:p>
    <w:p w:rsidR="00E84FFC" w:rsidRPr="004A4087" w:rsidRDefault="001658BB">
      <w:pPr>
        <w:numPr>
          <w:ilvl w:val="0"/>
          <w:numId w:val="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8–9-х классах – 102 часа (34 учебные недели, 3 часа в неделю).</w:t>
      </w:r>
    </w:p>
    <w:p w:rsidR="00E84FFC" w:rsidRPr="004A4087" w:rsidRDefault="003B55E9" w:rsidP="003B55E9">
      <w:pPr>
        <w:spacing w:line="600" w:lineRule="atLeast"/>
        <w:contextualSpacing/>
        <w:jc w:val="center"/>
        <w:rPr>
          <w:b/>
          <w:bCs/>
          <w:spacing w:val="-2"/>
          <w:sz w:val="32"/>
          <w:szCs w:val="32"/>
          <w:lang w:val="ru-RU"/>
        </w:rPr>
      </w:pPr>
      <w:r w:rsidRPr="004A4087">
        <w:rPr>
          <w:rFonts w:hAnsi="Times New Roman" w:cs="Times New Roman"/>
          <w:b/>
          <w:sz w:val="28"/>
          <w:szCs w:val="24"/>
          <w:lang w:val="ru-RU"/>
        </w:rPr>
        <w:t>2</w:t>
      </w:r>
      <w:r w:rsidR="00E66A36" w:rsidRPr="004A4087">
        <w:rPr>
          <w:rFonts w:hAnsi="Times New Roman" w:cs="Times New Roman"/>
          <w:b/>
          <w:sz w:val="28"/>
          <w:szCs w:val="24"/>
          <w:lang w:val="ru-RU"/>
        </w:rPr>
        <w:t>.</w:t>
      </w:r>
      <w:r w:rsidR="00E66A36"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b/>
          <w:bCs/>
          <w:spacing w:val="-2"/>
          <w:sz w:val="32"/>
          <w:szCs w:val="32"/>
          <w:lang w:val="ru-RU"/>
        </w:rPr>
        <w:t>Содержание учебного предмета</w:t>
      </w:r>
    </w:p>
    <w:p w:rsidR="00E84FFC" w:rsidRPr="004A4087" w:rsidRDefault="001658BB">
      <w:pPr>
        <w:spacing w:line="600" w:lineRule="atLeast"/>
        <w:contextualSpacing/>
        <w:rPr>
          <w:b/>
          <w:bCs/>
          <w:spacing w:val="-2"/>
          <w:sz w:val="32"/>
          <w:szCs w:val="32"/>
          <w:lang w:val="ru-RU"/>
        </w:rPr>
      </w:pPr>
      <w:r w:rsidRPr="004A4087">
        <w:rPr>
          <w:b/>
          <w:bCs/>
          <w:spacing w:val="-2"/>
          <w:sz w:val="32"/>
          <w:szCs w:val="32"/>
          <w:lang w:val="ru-RU"/>
        </w:rPr>
        <w:t>5-Й КЛАСС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Богатство и выразительность русского языка. Лингвистика как наука о языке. Основные разделы лингвистики.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Язык и речь. Речь устная и письменная, монологическая и диалогическая,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полилог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. Виды речевой деятельности (говорение, слушание, чтение, письмо), их особенности. Создание устных монологических высказываний на основе жизненных наблюдений, чтения научно-учебной, художественной и научно-популярной литературы. Устный пересказ прочитанного или прослушанного текста, в том числе с изменением лица рассказчика. Участие в диалоге на лингвистические темы (в рамках изученного) и темы на основе жизненных наблюдений.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Речевые формулы приветствия, прощания, просьбы, благодарности. Сочинения различных видов с опорой на жизненный и читательский опыт, сюжетную картину (в том числе сочинения-миниатюры). Виды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: выборочное, ознакомительное, детальное.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текста. Ключевые слова. Функционально-смысловые типы речи: описание, повествование, рассуждение; их особенности. Композиционная структура текста. Абзац как средство членения текста на 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Повествование как тип речи. Рассказ.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Фонетика. Графика. Орфоэпия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Фонетика и графика как разделы лингвистики. Звук как единица языка. Смыслоразличительная роль звука. Система гласных звуков. Система согласных звуков. Изменение звуков в речевом потоке. Элементы фонетической транскрипции.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Слог. Ударение. Свойства русского ударения. Соотношение звуков и букв. Фонетический анализ слова. Способы обозначения [й’], мягкости согласных. Основные выразительные средства фонетики. Прописные и строчные буквы. Интонация, её функции. Основные элементы интонации.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Орфография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Орфография как раздел лингвистики. Понятие «орфограмма». Буквенные и небуквенные орфограммы. Правописание разделительных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ъ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Лексикология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Лексикология как раздел лингвистики. 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Слова однозначные и многозначные. Прямое и переносное значения слова. Тематические группы слов. Обозначение родовых и видовых понятий. Синонимы. Антонимы. Омонимы. Паронимы.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Лексический анализ слов (в рамках изученного).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Морфемика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. Орфография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Морфемика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как раздел лингвистики. Морфема как минимальная значимая единица языка. Основа слова. Виды морфем (корень, приставка, суффикс, окончание). Чередование звуков в морфемах (в том числе чередование гласных с нулём звука). Морфемный анализ слов.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 Правописание корней с проверяемыми, непроверяемыми, непроизносимыми согласными (в рамках изученного).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ё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шипящих в корне слова.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-з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</w:t>
      </w:r>
      <w:r w:rsidRPr="004A4087">
        <w:rPr>
          <w:rFonts w:hAnsi="Times New Roman" w:cs="Times New Roman"/>
          <w:sz w:val="24"/>
          <w:szCs w:val="24"/>
          <w:lang w:val="ru-RU"/>
        </w:rPr>
        <w:t>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ы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приставок.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ы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ц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Морфология. Культура речи. Орфография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Морфология как раздел грамматики. Грамматическое значение слова. 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существительное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 Лексико-грамматические разряды имён существительных по значению, имена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существительные собственные и нарицательные; имена существительные одушевлённые и неодушевлённые. Род, число, падеж имени существительного. Имена существительные общего рода. Имена существительные, имеющие форму только единственного или только множественного числа. Типы склонения имён существительных. Разносклоняемые имена существительные. Несклоняемые имена существительные.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Морфологический анализ имён существительных. Нормы произношения, нормы постановки ударения, нормы словоизменения имён существительных. Правописание собственных имён существительных. 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на конце имён существительных после шипящих. Правописание безударных окончаний имён существительных. 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ё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 после шипящих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ц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суффиксах и окончаниях имён существительных. Правописание суффиксов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-чик- 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щик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>;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- </w:t>
      </w:r>
      <w:r w:rsidRPr="004A4087">
        <w:rPr>
          <w:rFonts w:hAnsi="Times New Roman" w:cs="Times New Roman"/>
          <w:sz w:val="24"/>
          <w:szCs w:val="24"/>
          <w:lang w:val="ru-RU"/>
        </w:rPr>
        <w:t>(-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чик-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 имён существительных. Правописание корней с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чередованием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//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>: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лаг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лож</w:t>
      </w:r>
      <w:r w:rsidRPr="004A4087">
        <w:rPr>
          <w:rFonts w:hAnsi="Times New Roman" w:cs="Times New Roman"/>
          <w:sz w:val="24"/>
          <w:szCs w:val="24"/>
          <w:lang w:val="ru-RU"/>
        </w:rPr>
        <w:t>-;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раст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ращ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рос</w:t>
      </w:r>
      <w:r w:rsidRPr="004A4087">
        <w:rPr>
          <w:rFonts w:hAnsi="Times New Roman" w:cs="Times New Roman"/>
          <w:sz w:val="24"/>
          <w:szCs w:val="24"/>
          <w:lang w:val="ru-RU"/>
        </w:rPr>
        <w:t>-;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гар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гор</w:t>
      </w:r>
      <w:r w:rsidRPr="004A4087">
        <w:rPr>
          <w:rFonts w:hAnsi="Times New Roman" w:cs="Times New Roman"/>
          <w:sz w:val="24"/>
          <w:szCs w:val="24"/>
          <w:lang w:val="ru-RU"/>
        </w:rPr>
        <w:t>-,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зар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зор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-;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-клан- 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-клон-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-скак- 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скоч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именами существительными.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прилагательное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Имена прилагательные полные и краткие, их синтаксические функции. Склонение имён прилагательных. Морфологический анализ имён прилагательных. Нормы словоизменения, произношения имён прилагательных, постановки ударения (в рамках изученного).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безударных окончаний имён прилагательных. 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шипящих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ц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 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не </w:t>
      </w:r>
      <w:r w:rsidRPr="004A4087">
        <w:rPr>
          <w:rFonts w:hAnsi="Times New Roman" w:cs="Times New Roman"/>
          <w:sz w:val="24"/>
          <w:szCs w:val="24"/>
          <w:lang w:val="ru-RU"/>
        </w:rPr>
        <w:t>с именами прилагательными.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Глагол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Глаголы совершенного и несовершенного вида, возвратные и невозвратные. Инфинитив и его грамматические свойства. Основа инфинитива, основа настоящего (будущего простого) времени глагола. Спряжение глагола.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словоизменения глаголов, постановки ударения в глагольных формах (в рамках изученного). Правописание корней с чередованием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//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и: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бер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бир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-,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блест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блист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дер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дир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жег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жиг</w:t>
      </w:r>
      <w:r w:rsidRPr="004A4087">
        <w:rPr>
          <w:rFonts w:hAnsi="Times New Roman" w:cs="Times New Roman"/>
          <w:sz w:val="24"/>
          <w:szCs w:val="24"/>
          <w:lang w:val="ru-RU"/>
        </w:rPr>
        <w:t>-,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мер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мир</w:t>
      </w:r>
      <w:r w:rsidRPr="004A4087">
        <w:rPr>
          <w:rFonts w:hAnsi="Times New Roman" w:cs="Times New Roman"/>
          <w:sz w:val="24"/>
          <w:szCs w:val="24"/>
          <w:lang w:val="ru-RU"/>
        </w:rPr>
        <w:t>-,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пер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пир</w:t>
      </w:r>
      <w:r w:rsidRPr="004A4087">
        <w:rPr>
          <w:rFonts w:hAnsi="Times New Roman" w:cs="Times New Roman"/>
          <w:sz w:val="24"/>
          <w:szCs w:val="24"/>
          <w:lang w:val="ru-RU"/>
        </w:rPr>
        <w:t>-,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стел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стил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тер</w:t>
      </w:r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тир</w:t>
      </w:r>
      <w:r w:rsidRPr="004A4087">
        <w:rPr>
          <w:rFonts w:hAnsi="Times New Roman" w:cs="Times New Roman"/>
          <w:sz w:val="24"/>
          <w:szCs w:val="24"/>
          <w:lang w:val="ru-RU"/>
        </w:rPr>
        <w:t>-.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Использование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тся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ться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глаголах, суффиксов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ова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ева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-,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ыва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-ива-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Правописание безударных личных окончаний глагола.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гласной перед суффиксом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-л-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формах прошедшего времени глагола.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глаголами.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Синтаксис. Культура речи. Пунктуация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 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 Синтаксический анализ словосочетания.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Тире между подлежащим и сказуемым.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– без союзов, с одиночным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союзами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однако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зато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(в значении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(в значении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союзами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однако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зато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(в значении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(в значении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>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однако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зато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Предложения с прямой речью. Пунктуационное оформление предложений с прямой речью. Диалог. Пунктуационное оформление диалога на письме. Пунктуация как раздел лингвистики.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6-Й КЛАСС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Русский язык — государственный язык Российской Федерации и язык межнационального общения. Понятие о литературном языке.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 Виды диалога: побуждение к действию, обмен мнениями.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 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Описание как тип речи. Описание внешности человека. Описание помещения. Описание природы. Описание местности. Описание действий. Функциональные разновидности языка. Официально-деловой стиль. Заявление. Расписка. Научный стиль. Словарная статья. Научное сообщение.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Лексикология. Культура речи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 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Лексический анализ слов. Фразеологизмы. Их признаки и значение. Употребление лексических средств в соответствии с ситуацией общения. Оценка своей и чужой речи с точки зрения точного, уместного и выразительного словоупотребления.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Эпитеты, метафоры, олицетворения.</w:t>
      </w:r>
    </w:p>
    <w:p w:rsidR="00E84FFC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Лексические словари.</w:t>
      </w:r>
    </w:p>
    <w:p w:rsidR="00546CA8" w:rsidRDefault="00546CA8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546CA8" w:rsidRPr="004A4087" w:rsidRDefault="00546CA8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Словообразование. Культура речи. Орфография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Формообразующие и словообразующие морфемы. Производящая основа. 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бессуффиксный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, сложение, переход из одной части речи в другую). Морфемный и словообразовательный анализ слов. Правописание сложных и сложносокращённых слов.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правописания корня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кас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кос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- с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чередованием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//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гласных в приставках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-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при</w:t>
      </w:r>
      <w:r w:rsidRPr="004A4087">
        <w:rPr>
          <w:rFonts w:hAnsi="Times New Roman" w:cs="Times New Roman"/>
          <w:sz w:val="24"/>
          <w:szCs w:val="24"/>
          <w:lang w:val="ru-RU"/>
        </w:rPr>
        <w:t>-.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Морфология. Культура речи. Орфография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существительное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Особенности словообразования. Нормы произношения имён существительных, нормы постановки ударения (в рамках изученного). Нормы словоизменения имён существительных. Нормы слитного и дефисного написания </w:t>
      </w:r>
      <w:proofErr w:type="gram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пол</w:t>
      </w:r>
      <w:r w:rsidRPr="004A4087">
        <w:rPr>
          <w:rFonts w:hAnsi="Times New Roman" w:cs="Times New Roman"/>
          <w:sz w:val="24"/>
          <w:szCs w:val="24"/>
          <w:lang w:val="ru-RU"/>
        </w:rPr>
        <w:t>- и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полу</w:t>
      </w:r>
      <w:r w:rsidRPr="004A4087">
        <w:rPr>
          <w:rFonts w:hAnsi="Times New Roman" w:cs="Times New Roman"/>
          <w:sz w:val="24"/>
          <w:szCs w:val="24"/>
          <w:lang w:val="ru-RU"/>
        </w:rPr>
        <w:t>- со словами.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прилагательное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Качественные, относительные и притяжательные имена прилагательные. Степени сравнения качественных имён прилагательных. Словообразование имён прилагательных. Морфологический анализ имён прилагательных. 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именах прилагательных. Правописание суффиксов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</w:t>
      </w:r>
      <w:r w:rsidRPr="004A4087">
        <w:rPr>
          <w:rFonts w:hAnsi="Times New Roman" w:cs="Times New Roman"/>
          <w:sz w:val="24"/>
          <w:szCs w:val="24"/>
          <w:lang w:val="ru-RU"/>
        </w:rPr>
        <w:t>- и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ск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имён прилагательных. Правописание сложных имён прилагательных. Нормы произношения имён прилагательных, нормы ударения (в рамках изученного).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числительное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 Разряды имён числительных по значению: количественные (целые, дробные, собирательные), порядковые числительные. Разряды имён числительных по строению: простые, сложные, составные числительные. Словообразование имён числительных. Склонение количественных и порядковых имён числительных.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Правильное образование форм имён числительных. Правильное употребление собирательных имён числительных. Употребление имён числительных в научных текстах, деловой речи.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имён числительных.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правописания имён числительных: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Местоимение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Общее грамматическое значение местоимения. Синтаксические функции местоимений. Разряды местоимений: личные, возвратное, вопросительные, относительные, указательные, притяжательные, неопределённые, отрицательные, определительные. Склонение местоимений.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Словообразование местоимений.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местоимений.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правописания местоимений: правописание местоимений с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ни</w:t>
      </w:r>
      <w:r w:rsidRPr="004A4087">
        <w:rPr>
          <w:rFonts w:hAnsi="Times New Roman" w:cs="Times New Roman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Глагол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Переходные и непереходные глаголы. Разноспрягаемые глаголы. Безличные глаголы. Использование личных глаголов в безличном значении. Изъявительное, условное и повелительное наклонения глагола.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ударения в глагольных формах (в рамках изученного). Нормы словоизменения глаголов. </w:t>
      </w:r>
      <w:proofErr w:type="spellStart"/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Видо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-временная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соотнесённость глагольных форм в тексте.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глаголов.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Использование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7-Й КЛАСС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Текст как речевое произведение. Основные признаки текста (обобщение). Структура текста. Абзац. Информационная переработка текста: план текста (простой, сложный; назывной, вопросный, тезисный); главная и второстепенная информация текста. Способы и средства связи предложений в тексте (обобщение).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Рассуждение как функционально-смысловой тип речи. Структурные особенности текста-рассуждения.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Функциональные разновидности языка. 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Морфология. Культура речи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Морфология как раздел науки о языке (обобщение).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Причастие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Причастия как особая группа слов. Признаки глагола и имени прилагательного в причастии.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Причастие в составе словосочетаний. Причастный оборот.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Морфологический анализ причастий.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Употребление причастия в речи. Созвучные причастия и имена прилагательные (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висящий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висячий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горящий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горячий</w:t>
      </w:r>
      <w:r w:rsidRPr="004A4087">
        <w:rPr>
          <w:rFonts w:hAnsi="Times New Roman" w:cs="Times New Roman"/>
          <w:sz w:val="24"/>
          <w:szCs w:val="24"/>
          <w:lang w:val="ru-RU"/>
        </w:rPr>
        <w:t>). Употребление причастий с суффиксом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. Согласование причастий в словосочетаниях типа прич. + сущ.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Ударение в некоторых формах причастий.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падежных окончаний причастий. Правописание гласных в суффиксах причастий. Правописание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суффиксах причастий и отглагольных имён прилагательных. Правописание окончаний причастий. 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не </w:t>
      </w:r>
      <w:r w:rsidRPr="004A4087">
        <w:rPr>
          <w:rFonts w:hAnsi="Times New Roman" w:cs="Times New Roman"/>
          <w:sz w:val="24"/>
          <w:szCs w:val="24"/>
          <w:lang w:val="ru-RU"/>
        </w:rPr>
        <w:t>с причастиями.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Знаки препинания в предложениях с причастным оборотом.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Деепричастие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Деепричастия как особая группа слов. Признаки глагола и наречия в деепричастии. Синтаксическая функция деепричастия, роль в речи.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Деепричастия совершенного и несовершенного вида.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Деепричастие в составе словосочетаний. Деепричастный оборот.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деепричастий.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Постановка ударения в деепричастиях.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деепричастиями.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Правильное построение предложений с одиночными деепричастиями и деепричастными оборотами.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Знаки препинания в предложениях с одиночным деепричастием и деепричастным оборотом.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Наречие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Общее грамматическое значение наречий.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Словообразование наречий.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Синтаксические свойства наречий.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наречий.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постановки ударения в наречиях, нормы произношения наречий. Нормы образования степеней сравнения наречий.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Роль наречий в тексте.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наречиями;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наречиях на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4A4087">
        <w:rPr>
          <w:rFonts w:hAnsi="Times New Roman" w:cs="Times New Roman"/>
          <w:sz w:val="24"/>
          <w:szCs w:val="24"/>
          <w:lang w:val="ru-RU"/>
        </w:rPr>
        <w:t>(-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>); правописание суффиксов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-</w:t>
      </w:r>
      <w:proofErr w:type="gram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наречий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с приставками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из-</w:t>
      </w:r>
      <w:r w:rsidRPr="004A4087">
        <w:rPr>
          <w:rFonts w:hAnsi="Times New Roman" w:cs="Times New Roman"/>
          <w:sz w:val="24"/>
          <w:szCs w:val="24"/>
          <w:lang w:val="ru-RU"/>
        </w:rPr>
        <w:t>,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до-</w:t>
      </w:r>
      <w:r w:rsidRPr="004A4087">
        <w:rPr>
          <w:rFonts w:hAnsi="Times New Roman" w:cs="Times New Roman"/>
          <w:sz w:val="24"/>
          <w:szCs w:val="24"/>
          <w:lang w:val="ru-RU"/>
        </w:rPr>
        <w:t>,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с-</w:t>
      </w:r>
      <w:r w:rsidRPr="004A4087">
        <w:rPr>
          <w:rFonts w:hAnsi="Times New Roman" w:cs="Times New Roman"/>
          <w:sz w:val="24"/>
          <w:szCs w:val="24"/>
          <w:lang w:val="ru-RU"/>
        </w:rPr>
        <w:t>,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в-</w:t>
      </w:r>
      <w:r w:rsidRPr="004A4087">
        <w:rPr>
          <w:rFonts w:hAnsi="Times New Roman" w:cs="Times New Roman"/>
          <w:sz w:val="24"/>
          <w:szCs w:val="24"/>
          <w:lang w:val="ru-RU"/>
        </w:rPr>
        <w:t>,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на-</w:t>
      </w:r>
      <w:r w:rsidRPr="004A4087">
        <w:rPr>
          <w:rFonts w:hAnsi="Times New Roman" w:cs="Times New Roman"/>
          <w:sz w:val="24"/>
          <w:szCs w:val="24"/>
          <w:lang w:val="ru-RU"/>
        </w:rPr>
        <w:t>,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за-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употребление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шипящих.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Слова категории состояния.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Служебные части речи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Предлог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предлогов.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Употребление предлогов в речи в соответствии с их значением и стилистическими особенностями.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 xml:space="preserve">Нормы употребления имён существительных и местоимений с предлогами. Правильное использование предлогов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из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благодаря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согласно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вопреки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наперерез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Правописание производных предлогов.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Союз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союзов.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Правописание союзов.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Знаки препинания в сложных союзных предложениях. Знаки препинания в предложениях с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Частица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Частица как служебная часть речи.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частиц.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Смысловые различия частиц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. Использование частиц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письменной речи. Различение приставки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>-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частицы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. 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бы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же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с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другими словами. Дефисное написание частиц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то</w:t>
      </w:r>
      <w:r w:rsidRPr="004A4087">
        <w:rPr>
          <w:rFonts w:hAnsi="Times New Roman" w:cs="Times New Roman"/>
          <w:sz w:val="24"/>
          <w:szCs w:val="24"/>
          <w:lang w:val="ru-RU"/>
        </w:rPr>
        <w:t>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таки</w:t>
      </w:r>
      <w:r w:rsidRPr="004A4087">
        <w:rPr>
          <w:rFonts w:hAnsi="Times New Roman" w:cs="Times New Roman"/>
          <w:sz w:val="24"/>
          <w:szCs w:val="24"/>
          <w:lang w:val="ru-RU"/>
        </w:rPr>
        <w:t>,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ка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Междометия и звукоподражательные слова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Междометия как особая группа слов.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Морфологический анализ междометий.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Звукоподражательные слова.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8-Й КЛАСС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Русский язык в кругу других славянских языков. Язык и речь. Монолог-описание, монолог-рассуждение, монолог-повествование; выступление с научным сообщением. Диалог.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Текст и его основные признаки. Особенности функционально-смысловых типов речи (повествование, описание, рассуждение). Информационная переработка текста: извлечение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информации из различных источников; использование лингвистических словарей; тезисы, конспект.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Официально-деловой стиль. Сфера употребления, функции, языковые особенности. Жанры официально-делового стиля (заявление, объяснительная записка, автобиография, характеристика).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Научный стиль. Сфера употребления, функции, языковые особенности. 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Синтаксис. Культура речи. Пунктуация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Синтаксис как раздел лингвистики. Словосочетание и предложение как единицы синтаксиса. Пунктуация. Функции знаков препинания.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Словосочетание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Основные признаки словосочетания. Виды словосочетаний по морфологическим свойствам главного слова: глагольные, именные, наречные. Типы подчинительной связи слов в словосочетании: согласование, управление, примыкание. Синтаксический анализ словосочетаний. Грамматическая синонимия словосочетаний. Нормы построения словосочетаний.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Предложение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оформленность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Виды предложений по количеству грамматических основ (простые, сложные). Виды простых предложений по наличию главных членов (двусоставные, односоставные). Виды предложений по наличию второстепенных членов (распространённые, нераспространённые). Предложения полные и неполные. Употребление неполных предложений в диалогической речи, соблюдение в устной речи интонации неполного предложения.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нет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Двусоставное предложение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Главные члены предложения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Подлежащее и сказуемое как главные члены предложения. Способы выражения подлежащего. Виды сказуемого (простое глагольное, составное глагольное, составное именное) и способы его выражения. Тире между подлежащим и сказуемым.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большинство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меньшинство</w:t>
      </w:r>
      <w:r w:rsidRPr="004A4087">
        <w:rPr>
          <w:rFonts w:hAnsi="Times New Roman" w:cs="Times New Roman"/>
          <w:sz w:val="24"/>
          <w:szCs w:val="24"/>
          <w:lang w:val="ru-RU"/>
        </w:rPr>
        <w:t>, количественными сочетаниями.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Второстепенные члены предложения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Второстепенные члены предложения, их виды. Определение как второстепенный член предложения. Определения согласованные и несогласованные. Приложение как особый вид определения.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Дополнение как второстепенный член предложения. Дополнения прямые и косвенные.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Односоставные предложения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Односоставные предложения, их грамматические признаки. Грамматические различия односоставных предложений и двусоставных неполных предложений. Виды односоставных предложений: назывные, определённо-личные, неопределённо-личные, обобщённо-личные, безличные предложения. Синтаксическая синонимия односоставных и двусоставных предложений. Употребление односоставных предложений в речи. Простое осложнённое предложение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Предложения с однородными членами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 Однородные и неоднородные определения. Предложения с обобщающими словами при однородных членах.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 только…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 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как… так и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и...</w:t>
      </w:r>
      <w:proofErr w:type="gram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или... или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либ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...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либ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ни... ни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</w:t>
      </w:r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... т</w:t>
      </w:r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sz w:val="24"/>
          <w:szCs w:val="24"/>
          <w:lang w:val="ru-RU"/>
        </w:rPr>
        <w:t>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постановки знаков препинания в предложениях с обобщающими словами при однородных членах.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постановки знаков препинания в простом и сложном предложениях с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Предложения с обособленными членами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Вводные конструкции.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Вставные конструкции.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9-Й КЛАСС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Роль русского языка в Российской Федерации. Русский язык в современном мире.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полилог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(повторение). Виды речевой деятельности: говорение, письмо,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, чтение (повторение). Виды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: выборочное, ознакомительное, детальное. Виды чтения: изучающее, ознакомительное, просмотровое, поисковое.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Информационная переработка текста.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Синтаксис. Культура речи. Пунктуация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Сложное предложение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Понятие о сложном предложении (повторение). Классификация сложных предложений. Смысловое, структурное и интонационное единство частей сложного предложения.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Сложносочинённое предложение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Понятие о сложносочинённом предложении, его строении. Виды сложносочинённых предложений. Средства связи частей сложносочинённого предложения. Интонационные особенности сложносочинённых предложений с разными смысловыми отношениями между частями. 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Нормы построения сложносочинённого предложения; нормы постановки знаков препинания в сложных предложениях (обобщение). Синтаксический и пунктуационный анализ сложносочинённых предложений.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Сложноподчинённое предложение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 Союзы и союзные слова. Различия подчинительных союзов и союзных слов. Виды сложноподчинённых предложений по характеру смысловых отношений между главной и придаточной частями, структуре, синтаксическим средствам связи. Грамматическая синонимия сложноподчинённых предложений и простых предложений с обособленными членами.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чтобы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союзными словами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какой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который</w:t>
      </w:r>
      <w:r w:rsidRPr="004A4087">
        <w:rPr>
          <w:rFonts w:hAnsi="Times New Roman" w:cs="Times New Roman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 Нормы постановки знаков препинания в сложноподчинённых предложениях. Синтаксический и пунктуационный анализ сложноподчинённых предложений.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Бессоюзное сложное предложение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Понятие о бессоюзном сложном предложении.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Типы сложных предложений с разными видами связи. Синтаксический и пунктуационный анализ сложных предложений с разными видами союзной и бессоюзной связи.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Прямая и косвенная речь</w:t>
      </w:r>
    </w:p>
    <w:p w:rsidR="00E84FFC" w:rsidRPr="004A4087" w:rsidRDefault="001658BB" w:rsidP="00E66A36">
      <w:pPr>
        <w:ind w:firstLine="425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Прямая и косвенная речь. Синонимия предложений с прямой и косвенной речью. Цитирование. Способы включения цитат в высказывание. 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 Применение знаний по синтаксису и пунктуации в практике правописания.</w:t>
      </w:r>
    </w:p>
    <w:p w:rsidR="00E84FFC" w:rsidRPr="004A4087" w:rsidRDefault="003B55E9" w:rsidP="003B55E9">
      <w:pPr>
        <w:spacing w:line="600" w:lineRule="atLeast"/>
        <w:jc w:val="center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3</w:t>
      </w:r>
      <w:r w:rsidR="00E66A36" w:rsidRPr="004A4087">
        <w:rPr>
          <w:b/>
          <w:bCs/>
          <w:spacing w:val="-2"/>
          <w:sz w:val="28"/>
          <w:szCs w:val="28"/>
          <w:lang w:val="ru-RU"/>
        </w:rPr>
        <w:t>.</w:t>
      </w:r>
      <w:r w:rsidRPr="004A4087">
        <w:rPr>
          <w:b/>
          <w:bCs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Изучение русского языка на уровне основного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84FFC" w:rsidRPr="004A4087" w:rsidRDefault="001658BB" w:rsidP="00E66A36">
      <w:pPr>
        <w:spacing w:line="600" w:lineRule="atLeast"/>
        <w:ind w:firstLine="284"/>
        <w:contextualSpacing/>
        <w:jc w:val="both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Личностные результаты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Личностные результаты освоения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4FFC" w:rsidRPr="004A4087" w:rsidRDefault="001658BB" w:rsidP="00E66A36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Личностные результаты освоения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Гражданского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E66A36">
      <w:pPr>
        <w:numPr>
          <w:ilvl w:val="0"/>
          <w:numId w:val="7"/>
        </w:numPr>
        <w:tabs>
          <w:tab w:val="clear" w:pos="720"/>
        </w:tabs>
        <w:ind w:left="142" w:right="180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волонтёрство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).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Патриотического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E66A36">
      <w:pPr>
        <w:numPr>
          <w:ilvl w:val="0"/>
          <w:numId w:val="8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Духовно-нравственного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E66A36">
      <w:pPr>
        <w:numPr>
          <w:ilvl w:val="0"/>
          <w:numId w:val="9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Эстетического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E66A36">
      <w:pPr>
        <w:numPr>
          <w:ilvl w:val="0"/>
          <w:numId w:val="10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84FFC" w:rsidRPr="004A4087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84FFC" w:rsidRPr="004A4087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E84FFC" w:rsidRPr="004A4087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Трудового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12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84FFC" w:rsidRPr="004A4087" w:rsidRDefault="001658BB" w:rsidP="00AE34F7">
      <w:pPr>
        <w:numPr>
          <w:ilvl w:val="0"/>
          <w:numId w:val="12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Экологического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воспитания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13"/>
        </w:numPr>
        <w:tabs>
          <w:tab w:val="clear" w:pos="720"/>
        </w:tabs>
        <w:ind w:left="142" w:right="-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E84FFC" w:rsidRPr="004A4087" w:rsidRDefault="001658BB" w:rsidP="00AE34F7">
      <w:pPr>
        <w:numPr>
          <w:ilvl w:val="0"/>
          <w:numId w:val="13"/>
        </w:numPr>
        <w:tabs>
          <w:tab w:val="clear" w:pos="720"/>
        </w:tabs>
        <w:ind w:left="142" w:right="-142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Ценности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научного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познания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14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E84FFC" w:rsidRPr="004A4087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84FFC" w:rsidRPr="004A4087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84FFC" w:rsidRPr="004A4087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proofErr w:type="spellStart"/>
      <w:r w:rsidRPr="004A4087">
        <w:rPr>
          <w:b/>
          <w:bCs/>
          <w:spacing w:val="-2"/>
          <w:sz w:val="28"/>
          <w:szCs w:val="28"/>
          <w:lang w:val="ru-RU"/>
        </w:rPr>
        <w:t>Метапредметные</w:t>
      </w:r>
      <w:proofErr w:type="spellEnd"/>
      <w:r w:rsidRPr="004A4087">
        <w:rPr>
          <w:b/>
          <w:bCs/>
          <w:spacing w:val="-2"/>
          <w:sz w:val="28"/>
          <w:szCs w:val="28"/>
          <w:lang w:val="ru-RU"/>
        </w:rPr>
        <w:t xml:space="preserve"> результаты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1. Овладение универсальными учебными познавательными действиями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Базовые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логические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84FFC" w:rsidRPr="004A4087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84FFC" w:rsidRPr="004A4087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E84FFC" w:rsidRPr="004A4087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84FFC" w:rsidRPr="004A4087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84FFC" w:rsidRPr="004A4087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Базовые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исследовательские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E84FFC" w:rsidRPr="004A4087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Работа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информацией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84FFC" w:rsidRPr="004A4087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2. Овладение универсальными учебными коммуникативными действиями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Общение: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84FFC" w:rsidRPr="004A4087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84FFC" w:rsidRPr="004A4087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84FFC" w:rsidRPr="004A4087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84FFC" w:rsidRPr="004A4087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</w:t>
      </w:r>
    </w:p>
    <w:p w:rsidR="00E84FFC" w:rsidRPr="004A4087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25178" w:rsidRDefault="00A25178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3. Овладение универсальными учебными регулятивными действиями</w:t>
      </w:r>
    </w:p>
    <w:p w:rsidR="00E84FFC" w:rsidRPr="004A4087" w:rsidRDefault="001658BB">
      <w:pPr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Самоорганизация:</w:t>
      </w:r>
    </w:p>
    <w:p w:rsidR="00E84FFC" w:rsidRPr="004A4087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84FFC" w:rsidRPr="004A4087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84FFC" w:rsidRPr="004A4087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84FFC" w:rsidRPr="004A4087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самостоятельно составлять план действий, вносить необходимые коррективы в ходе его реализации;</w:t>
      </w:r>
    </w:p>
    <w:p w:rsidR="00E84FFC" w:rsidRPr="004A4087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Самоконтроль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рефлексии;</w:t>
      </w:r>
    </w:p>
    <w:p w:rsidR="00E84FFC" w:rsidRPr="004A4087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84FFC" w:rsidRPr="004A4087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84FFC" w:rsidRPr="004A4087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Эмоциональный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интеллект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23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84FFC" w:rsidRPr="004A4087" w:rsidRDefault="001658BB" w:rsidP="00AE34F7">
      <w:pPr>
        <w:numPr>
          <w:ilvl w:val="0"/>
          <w:numId w:val="23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84FFC" w:rsidRPr="004A4087" w:rsidRDefault="001658BB">
      <w:pPr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Принятие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себя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</w:rPr>
        <w:t>других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:</w:t>
      </w:r>
    </w:p>
    <w:p w:rsidR="00E84FFC" w:rsidRPr="004A4087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:rsidR="00E84FFC" w:rsidRPr="004A4087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признавать своё и чужое право на ошибку;</w:t>
      </w:r>
    </w:p>
    <w:p w:rsidR="00E84FFC" w:rsidRPr="004A4087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принимать себя и других, не осуждая;</w:t>
      </w:r>
    </w:p>
    <w:p w:rsidR="00E84FFC" w:rsidRPr="004A4087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sz w:val="24"/>
          <w:szCs w:val="24"/>
        </w:rPr>
      </w:pPr>
      <w:proofErr w:type="spellStart"/>
      <w:r w:rsidRPr="004A4087">
        <w:rPr>
          <w:rFonts w:hAnsi="Times New Roman" w:cs="Times New Roman"/>
          <w:sz w:val="24"/>
          <w:szCs w:val="24"/>
        </w:rPr>
        <w:t>проявлять</w:t>
      </w:r>
      <w:proofErr w:type="spellEnd"/>
      <w:r w:rsidRPr="004A408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A4087">
        <w:rPr>
          <w:rFonts w:hAnsi="Times New Roman" w:cs="Times New Roman"/>
          <w:sz w:val="24"/>
          <w:szCs w:val="24"/>
        </w:rPr>
        <w:t>открытость</w:t>
      </w:r>
      <w:proofErr w:type="spellEnd"/>
      <w:r w:rsidRPr="004A4087">
        <w:rPr>
          <w:rFonts w:hAnsi="Times New Roman" w:cs="Times New Roman"/>
          <w:sz w:val="24"/>
          <w:szCs w:val="24"/>
        </w:rPr>
        <w:t>;</w:t>
      </w:r>
    </w:p>
    <w:p w:rsidR="00E84FFC" w:rsidRPr="004A4087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E84FFC" w:rsidRPr="004A4087" w:rsidRDefault="001658BB">
      <w:pPr>
        <w:spacing w:line="600" w:lineRule="atLeast"/>
        <w:contextualSpacing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Предметные результаты</w:t>
      </w:r>
    </w:p>
    <w:p w:rsidR="00E84FFC" w:rsidRPr="004A4087" w:rsidRDefault="001658BB">
      <w:pPr>
        <w:spacing w:line="600" w:lineRule="atLeast"/>
        <w:contextualSpacing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5-Й КЛАСС</w:t>
      </w:r>
    </w:p>
    <w:p w:rsidR="00E84FFC" w:rsidRPr="004A4087" w:rsidRDefault="001658BB">
      <w:pPr>
        <w:contextualSpacing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пяти предложений на основе жизненных наблюдений, чтения научно-учебной, художественной и научно-популярной литературы.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полилоге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на основе жизненных наблюдений объёмом не менее трех реплик.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 xml:space="preserve">Владеть различными видами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пунктограммы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абзацев.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Фонетика. Графика. Орфоэпия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фонетический анализ слов.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Орфография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изученные орфограммы.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ъ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>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Лексикология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Морфемика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. Орфография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морфемный анализ слов.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Применять знания по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морфемике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ы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ц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Морфология. Культура речи. Орфография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существительное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ё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 после шипящих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ц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суффиксах и окончаниях; суффиксов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-чик-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щик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 (-чик-);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корней с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чередованием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а </w:t>
      </w:r>
      <w:r w:rsidRPr="004A4087">
        <w:rPr>
          <w:rFonts w:hAnsi="Times New Roman" w:cs="Times New Roman"/>
          <w:sz w:val="24"/>
          <w:szCs w:val="24"/>
          <w:lang w:val="ru-RU"/>
        </w:rPr>
        <w:t>//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 о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-лаг-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-лож-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раст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ращ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-рос-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гар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-гор-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зар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зор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-клан-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-клон-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-скак-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—</w:t>
      </w:r>
      <w:r w:rsidRPr="004A4087">
        <w:rPr>
          <w:rFonts w:hAnsi="Times New Roman" w:cs="Times New Roman"/>
          <w:sz w:val="24"/>
          <w:szCs w:val="24"/>
        </w:rPr>
        <w:t> 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скоч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употребления/неупотребления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ь 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Имя прилагательное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правописания имён прилагательных: безударных окончаний;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шипящих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ц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именами прилагательными.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Глагол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Определять спряжение глагола, уметь спрягать глаголы.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правописания глаголов: корней с чередованием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//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использования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ь 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тся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ться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глаголах; суффиксов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ова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 — 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ева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-,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ыва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-ива-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-л-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глаголами.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Синтаксис. Культура речи. Пунктуация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союзами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однако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зато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(в значении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(в значении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однако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зато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>; оформлять на письме диалог.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6-Й КЛАСС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Иметь представление о русском литературном языке.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шести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Участвовать в диалоге (побуждение к действию, обмен мнениями) объёмом не менее четырех реплик.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— не менее 165 слов).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пунктограммы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видо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-временную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соотнесённость глагольных форм.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абзацев.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Лексикология. Культура речи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Словообразование. Культура речи. Орфография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бессуффиксный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морфемике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Соблюдать нормы словообразования имён прилагательных.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правописания сложных и сложносокращённых слов; нормы правописания корня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кас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-кос- 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с </w:t>
      </w:r>
      <w:proofErr w:type="gramStart"/>
      <w:r w:rsidRPr="004A4087">
        <w:rPr>
          <w:rFonts w:hAnsi="Times New Roman" w:cs="Times New Roman"/>
          <w:sz w:val="24"/>
          <w:szCs w:val="24"/>
          <w:lang w:val="ru-RU"/>
        </w:rPr>
        <w:t>чередованием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//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гласных в приставках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при-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Морфология. Культура речи. Орфография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слитного и дефисного написания </w:t>
      </w:r>
      <w:proofErr w:type="gram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пол-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полу-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со словами.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именах прилагательных, суффиксов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-к-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ск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ни</w:t>
      </w:r>
      <w:r w:rsidRPr="004A4087">
        <w:rPr>
          <w:rFonts w:hAnsi="Times New Roman" w:cs="Times New Roman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наклонении; различать безличные и личные глаголы; использовать личные глаголы в безличном значении.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правописания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4A4087" w:rsidRDefault="001658BB" w:rsidP="00AE34F7">
      <w:pPr>
        <w:ind w:firstLine="426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spacing w:line="600" w:lineRule="atLeast"/>
        <w:ind w:firstLine="284"/>
        <w:contextualSpacing/>
        <w:jc w:val="both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7-Й КЛАСС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семи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пяти реплик.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различными видами диалога: диалог — запрос информации, диалог — сообщение информации.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— не менее 200 слов).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110—120 слов; словарного диктанта объёмом 25—30 слов; диктанта на основе связного текста объёмом 110—120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пунктограммы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микротем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абзацев.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Использовать знания по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морфемике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знания по лексике и фразеологии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Морфология. Культура речи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Причастие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причастия как особую группу слов. Определять признаки глагола и имени прилагательного в причастии.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причастия. Различать и характеризовать полные и краткие формы страдательных причастий. Склонять причастия.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причастий, применять это умение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Составлять словосочетания с причастием в роли зависимого слова. Конструировать причастные обороты. Определять роль причастия в предложении.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Уместно использовать причастия в речи. Различать созвучные причастия и имена прилагательные (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висящий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висячий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горящий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горячий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). Правильно употреблять причастия с суффиксом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. Правильно устанавливать согласование в словосочетаниях типа прич. + сущ.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 ставить ударение в некоторых формах причастий.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Применять правила правописания падежных окончаний и суффиксов причастий;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в причастиях и отглагольных именах прилагательных; написания гласной перед суффиксом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вш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действительных причастий прошедшего времени, перед суффиксом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страдательных причастий прошедшего времени;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с причастиями.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Деепричастие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деепричастия как особую группу слов. Определять признаки глагола и наречия в деепричастии.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деепричастий, применять это умение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Конструировать деепричастный оборот. Определять роль деепричастия в предложении.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Уместно использовать деепричастия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 ставить ударение в деепричастиях.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Применять правила написания гласных в суффиксах деепричастий; правила слитного и раздельного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с деепричастиями.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Наречие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наречий, применять это умение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нн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наречиях на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-е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написания суффиксов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-а </w:t>
      </w:r>
      <w:r w:rsidRPr="004A4087">
        <w:rPr>
          <w:rFonts w:hAnsi="Times New Roman" w:cs="Times New Roman"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-</w:t>
      </w:r>
      <w:proofErr w:type="gram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наречий</w:t>
      </w:r>
      <w:proofErr w:type="gramEnd"/>
      <w:r w:rsidRPr="004A4087">
        <w:rPr>
          <w:rFonts w:hAnsi="Times New Roman" w:cs="Times New Roman"/>
          <w:sz w:val="24"/>
          <w:szCs w:val="24"/>
          <w:lang w:val="ru-RU"/>
        </w:rPr>
        <w:t xml:space="preserve"> с приставками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из-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до-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на-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за-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; употребления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ь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-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после шипящих;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е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в приставках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не-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ни- 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наречий; слитного и раздельного написания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</w:t>
      </w:r>
      <w:r w:rsidRPr="004A4087">
        <w:rPr>
          <w:rFonts w:hAnsi="Times New Roman" w:cs="Times New Roman"/>
          <w:b/>
          <w:bCs/>
          <w:sz w:val="24"/>
          <w:szCs w:val="24"/>
        </w:rPr>
        <w:t> </w:t>
      </w:r>
      <w:r w:rsidRPr="004A4087">
        <w:rPr>
          <w:rFonts w:hAnsi="Times New Roman" w:cs="Times New Roman"/>
          <w:sz w:val="24"/>
          <w:szCs w:val="24"/>
          <w:lang w:val="ru-RU"/>
        </w:rPr>
        <w:t>с наречиями.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Слова категории состояния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Служебные части речи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Давать общую характеристику служебных частей речи; объяснять их отличия от самостоятельных частей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Предлог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предлог как служебную часть речи; различать производные и непроизводные предлоги, простые и составные предлоги.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особенностями; соблюдать нормы правописания производных предлогов.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из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в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в составе словосочетаний; правила правописания производных предлогов.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Союз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союз как служебную часть речи;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Частица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Междометия и звукоподражательные слова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морфологический анализ междометий; применять это умение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Соблюдать пунктуационные нормы оформления предложений с междометиями.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грамматические омонимы.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8-Й КЛАСС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Иметь представление о русском языке как одном из славянских языков.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восьми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шести реплик).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— не менее 260 слов).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пунктограммы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</w:rPr>
        <w:t>C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интаксис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. Культура речи. Пунктуация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функции знаков препинания.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Словосочетание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нормы построения словосочетаний.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Предложение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большинство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 —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меньшинство</w:t>
      </w:r>
      <w:r w:rsidRPr="004A4087">
        <w:rPr>
          <w:rFonts w:hAnsi="Times New Roman" w:cs="Times New Roman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</w:t>
      </w: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 xml:space="preserve">грамматические, интонационные и пунктуационные особенности предложений со словами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да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нет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не только… но и</w:t>
      </w:r>
      <w:r w:rsidRPr="004A4087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как… так и</w:t>
      </w:r>
      <w:r w:rsidRPr="004A4087">
        <w:rPr>
          <w:rFonts w:hAnsi="Times New Roman" w:cs="Times New Roman"/>
          <w:sz w:val="24"/>
          <w:szCs w:val="24"/>
          <w:lang w:val="ru-RU"/>
        </w:rPr>
        <w:t>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и...</w:t>
      </w:r>
      <w:proofErr w:type="gram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 и, или... или,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либ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 xml:space="preserve">... 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либ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, ни... ни, т</w:t>
      </w:r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... т</w:t>
      </w:r>
      <w:r w:rsidRPr="004A4087">
        <w:rPr>
          <w:rFonts w:hAnsi="Times New Roman" w:cs="Times New Roman"/>
          <w:b/>
          <w:bCs/>
          <w:sz w:val="24"/>
          <w:szCs w:val="24"/>
        </w:rPr>
        <w:t>o</w:t>
      </w:r>
      <w:r w:rsidRPr="004A4087">
        <w:rPr>
          <w:rFonts w:hAnsi="Times New Roman" w:cs="Times New Roman"/>
          <w:sz w:val="24"/>
          <w:szCs w:val="24"/>
          <w:lang w:val="ru-RU"/>
        </w:rPr>
        <w:t>); нормы постановки знаков препинания в предложениях с обобщающим словом при однородных членах.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междометиями.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4A4087">
        <w:rPr>
          <w:b/>
          <w:bCs/>
          <w:spacing w:val="-2"/>
          <w:sz w:val="28"/>
          <w:szCs w:val="28"/>
          <w:lang w:val="ru-RU"/>
        </w:rPr>
        <w:t>9-Й КЛАСС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 языке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Язык и речь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 xml:space="preserve">Участвовать в диалогическом и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полилогическом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шести реплик).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аудирования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140—160 слов; словарного диктанта объёмом 35—40 слов; диктанта на основе связного текста объёмом 140—160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4A4087">
        <w:rPr>
          <w:rFonts w:hAnsi="Times New Roman" w:cs="Times New Roman"/>
          <w:sz w:val="24"/>
          <w:szCs w:val="24"/>
          <w:lang w:val="ru-RU"/>
        </w:rPr>
        <w:t>пунктограммы</w:t>
      </w:r>
      <w:proofErr w:type="spellEnd"/>
      <w:r w:rsidRPr="004A4087">
        <w:rPr>
          <w:rFonts w:hAnsi="Times New Roman" w:cs="Times New Roman"/>
          <w:sz w:val="24"/>
          <w:szCs w:val="24"/>
          <w:lang w:val="ru-RU"/>
        </w:rPr>
        <w:t xml:space="preserve"> и слова с непроверяемыми написаниями).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Текст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Находить в тексте типовые фрагменты — описание, повествование, рассуждение-доказательство, оценочные высказывания.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6—7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— не менее 300 слов).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Функциональные разновидности языка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Составлять тезисы, конспект, писать рецензию, реферат.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Система языка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</w:rPr>
        <w:t>C</w:t>
      </w:r>
      <w:proofErr w:type="spellStart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интаксис</w:t>
      </w:r>
      <w:proofErr w:type="spellEnd"/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. Культура речи. Пунктуация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Сложносочинённое предложение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основные нормы построения сложносочинённого предложения.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нормы постановки знаков препинания в сложносочинённых предложениях.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Сложноподчинённое предложение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подчинительные союзы и союзные слова.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основные нормы построения сложноподчинённого предложения, особенности употребления сложноподчинённых предложений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нормы построения сложноподчинённых предложений и постановки знаков препинания в них.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Бессоюзное сложное предложение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Понимать основные нормы построения сложных предложений с разными видами связи.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b/>
          <w:bCs/>
          <w:sz w:val="24"/>
          <w:szCs w:val="24"/>
          <w:lang w:val="ru-RU"/>
        </w:rPr>
        <w:t>Прямая и косвенная речь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E84FFC" w:rsidRPr="004A4087" w:rsidRDefault="001658BB" w:rsidP="00AE34F7">
      <w:pPr>
        <w:ind w:firstLine="284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A4087">
        <w:rPr>
          <w:rFonts w:hAnsi="Times New Roman" w:cs="Times New Roman"/>
          <w:sz w:val="24"/>
          <w:szCs w:val="24"/>
          <w:lang w:val="ru-RU"/>
        </w:rPr>
        <w:t>Применять правила построения предложений с прямой и косвенной речью, при цитировании.</w:t>
      </w:r>
    </w:p>
    <w:p w:rsidR="00A25178" w:rsidRDefault="00A25178" w:rsidP="003B55E9">
      <w:pPr>
        <w:spacing w:line="600" w:lineRule="atLeast"/>
        <w:jc w:val="center"/>
        <w:rPr>
          <w:b/>
          <w:bCs/>
          <w:spacing w:val="-2"/>
          <w:sz w:val="28"/>
          <w:szCs w:val="28"/>
          <w:lang w:val="ru-RU"/>
        </w:rPr>
      </w:pPr>
    </w:p>
    <w:p w:rsidR="00E84FFC" w:rsidRPr="004A4087" w:rsidRDefault="003B55E9" w:rsidP="003B55E9">
      <w:p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4A4087">
        <w:rPr>
          <w:b/>
          <w:bCs/>
          <w:spacing w:val="-2"/>
          <w:sz w:val="28"/>
          <w:szCs w:val="28"/>
          <w:lang w:val="ru-RU"/>
        </w:rPr>
        <w:t>4</w:t>
      </w:r>
      <w:r w:rsidR="00AE34F7" w:rsidRPr="004A4087">
        <w:rPr>
          <w:b/>
          <w:bCs/>
          <w:spacing w:val="-2"/>
          <w:sz w:val="28"/>
          <w:szCs w:val="28"/>
          <w:lang w:val="ru-RU"/>
        </w:rPr>
        <w:t>.</w:t>
      </w:r>
      <w:r w:rsidRPr="004A4087">
        <w:rPr>
          <w:b/>
          <w:bCs/>
          <w:spacing w:val="-2"/>
          <w:sz w:val="28"/>
          <w:szCs w:val="28"/>
          <w:lang w:val="ru-RU"/>
        </w:rPr>
        <w:t>Т</w:t>
      </w:r>
      <w:proofErr w:type="spellStart"/>
      <w:r w:rsidRPr="004A4087">
        <w:rPr>
          <w:b/>
          <w:bCs/>
          <w:spacing w:val="-2"/>
          <w:sz w:val="28"/>
          <w:szCs w:val="28"/>
        </w:rPr>
        <w:t>ематическое</w:t>
      </w:r>
      <w:proofErr w:type="spellEnd"/>
      <w:r w:rsidRPr="004A4087">
        <w:rPr>
          <w:b/>
          <w:bCs/>
          <w:spacing w:val="-2"/>
          <w:sz w:val="28"/>
          <w:szCs w:val="28"/>
        </w:rPr>
        <w:t xml:space="preserve"> </w:t>
      </w:r>
      <w:proofErr w:type="spellStart"/>
      <w:r w:rsidRPr="004A4087">
        <w:rPr>
          <w:b/>
          <w:bCs/>
          <w:spacing w:val="-2"/>
          <w:sz w:val="28"/>
          <w:szCs w:val="28"/>
        </w:rPr>
        <w:t>планирование</w:t>
      </w:r>
      <w:proofErr w:type="spellEnd"/>
    </w:p>
    <w:p w:rsidR="008909C7" w:rsidRPr="004A4087" w:rsidRDefault="001658BB">
      <w:pPr>
        <w:spacing w:line="600" w:lineRule="atLeast"/>
        <w:rPr>
          <w:b/>
          <w:bCs/>
          <w:spacing w:val="-2"/>
          <w:sz w:val="28"/>
          <w:szCs w:val="28"/>
        </w:rPr>
      </w:pPr>
      <w:r w:rsidRPr="004A4087">
        <w:rPr>
          <w:b/>
          <w:bCs/>
          <w:spacing w:val="-2"/>
          <w:sz w:val="28"/>
          <w:szCs w:val="28"/>
        </w:rPr>
        <w:t>5-Й КЛАСС</w:t>
      </w:r>
    </w:p>
    <w:tbl>
      <w:tblPr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1712"/>
        <w:gridCol w:w="1736"/>
        <w:gridCol w:w="1336"/>
        <w:gridCol w:w="1970"/>
        <w:gridCol w:w="2896"/>
      </w:tblGrid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(5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2. Общие сведения о языке (2 часа)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речь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(6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Язык и речь. Монолог. Диалог.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Полилог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8909C7" w:rsidRDefault="008909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8909C7" w:rsidRDefault="008909C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как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F51D7" w:rsidRDefault="00EF51D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(10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F51D7" w:rsidRDefault="001658BB" w:rsidP="00EF51D7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1D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DC4575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1658BB" w:rsidRPr="004A4087">
              <w:br/>
            </w:r>
            <w:r w:rsidR="001658BB" w:rsidRPr="004A4087">
              <w:br/>
            </w:r>
            <w:r w:rsidR="001658BB" w:rsidRPr="004A4087">
              <w:br/>
            </w:r>
            <w:r w:rsidR="001658BB" w:rsidRPr="004A4087">
              <w:br/>
            </w:r>
            <w:r w:rsidR="001658BB"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Композиционная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F51D7" w:rsidRDefault="00EF51D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Функционально-смысловые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типы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F51D7" w:rsidRDefault="00EF51D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Смысловой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анализ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переработка текста.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Редактирование текста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DC4575"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Функциональные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разновидности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(2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Функциональные разновидности языка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(общее представление)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Система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(34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Орфоэпия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DC4575" w:rsidRDefault="00DC4575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Лексикология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7. Морфология. Культура речи. Орфография (70 часов)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Морфология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как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раздел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лингвистики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F942BD" w:rsidRDefault="00F942B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 для чтения;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8. Синтаксис. Культура речи. Пунктуация (24 часов)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Синтаксис и пунктуация как разделы лингвистики.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BC43CF" w:rsidRDefault="00BC43CF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9. Повторение (5 часов)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10. Итоговый контроль (12 часов)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66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E84FFC" w:rsidRPr="004A4087" w:rsidRDefault="001658BB">
      <w:pPr>
        <w:spacing w:line="600" w:lineRule="atLeast"/>
        <w:rPr>
          <w:b/>
          <w:bCs/>
          <w:spacing w:val="-2"/>
          <w:sz w:val="42"/>
          <w:szCs w:val="42"/>
        </w:rPr>
      </w:pPr>
      <w:r w:rsidRPr="004A4087">
        <w:rPr>
          <w:b/>
          <w:bCs/>
          <w:spacing w:val="-2"/>
          <w:sz w:val="42"/>
          <w:szCs w:val="42"/>
        </w:rPr>
        <w:t>6-Й КЛАСС</w:t>
      </w:r>
    </w:p>
    <w:tbl>
      <w:tblPr>
        <w:tblW w:w="103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310"/>
        <w:gridCol w:w="1688"/>
        <w:gridCol w:w="1313"/>
        <w:gridCol w:w="1904"/>
        <w:gridCol w:w="2578"/>
      </w:tblGrid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(6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2. Общие сведения о языке (3 часа)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  <w:r w:rsidRPr="004A4087">
              <w:br/>
            </w:r>
            <w:r w:rsidRPr="004A4087">
              <w:br/>
            </w: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 w:rsidP="00AE34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Литературный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речь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(5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Виды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Монолог и диалог. Их разновидности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(23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переработка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Функционально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смысловые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типы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Виды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описания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Смысловой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анализ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Функциональные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разновидности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(12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Официально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деловой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стиль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Жанры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стиль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Жанры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6. Система языка: лексикология, культура речи (20 часов)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Группы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лексики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происхождению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 w:rsidP="00F152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Активный и пассивный запас лексики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Стилистическая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окраска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Лексические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Лексические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словари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7. Система языка: словообразование, культура речи, орфография (14 часов)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Виды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морфем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Основные способы образования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слов в русском языке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8. Система языка: морфология, культура речи, орфография (99 часов)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Имя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 w:rsidP="00F152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Имя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Имя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числительное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Местоимение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(6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</w:t>
            </w: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103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Итоговый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контроль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(16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 w:rsidP="00F152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482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</w:rPr>
      </w:pPr>
      <w:r w:rsidRPr="004A4087">
        <w:rPr>
          <w:b/>
          <w:bCs/>
          <w:spacing w:val="-2"/>
          <w:sz w:val="28"/>
          <w:szCs w:val="28"/>
        </w:rPr>
        <w:t>7-Й КЛАСС</w:t>
      </w:r>
    </w:p>
    <w:tbl>
      <w:tblPr>
        <w:tblW w:w="103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445"/>
        <w:gridCol w:w="1683"/>
        <w:gridCol w:w="1313"/>
        <w:gridCol w:w="1904"/>
        <w:gridCol w:w="2132"/>
        <w:gridCol w:w="327"/>
      </w:tblGrid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A4087" w:rsidRPr="004A4087" w:rsidTr="0013195D">
        <w:tc>
          <w:tcPr>
            <w:tcW w:w="10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</w:tr>
      <w:tr w:rsidR="004A4087" w:rsidRPr="004A4087" w:rsidTr="0013195D">
        <w:tc>
          <w:tcPr>
            <w:tcW w:w="10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2. Общие сведения о языке (1 час)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как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развивающееся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явление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10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речь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(2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Монолог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его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Диалог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его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(8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признаки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5. Функциональные разновидности языка (6 часов)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6. Система языка: морфология, культура речи. </w:t>
            </w: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(101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Морфология как раздел науки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о языке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Причастие как особая группа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Деепричастие как особая группа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Междометия</w:t>
            </w:r>
            <w:r w:rsidRPr="004A4087">
              <w:br/>
            </w:r>
            <w:r w:rsidRPr="004A4087">
              <w:rPr>
                <w:rFonts w:hAnsi="Times New Roman" w:cs="Times New Roman"/>
                <w:sz w:val="24"/>
                <w:szCs w:val="24"/>
              </w:rPr>
              <w:t>и звукоподражательные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80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7. Повторение (4 часа)</w:t>
            </w:r>
          </w:p>
        </w:tc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80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8. Итоговый контроль (10 часов)</w:t>
            </w:r>
          </w:p>
        </w:tc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3"/>
          <w:wAfter w:w="4244" w:type="dxa"/>
        </w:trPr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</w:rPr>
      </w:pPr>
      <w:r w:rsidRPr="004A4087">
        <w:rPr>
          <w:b/>
          <w:bCs/>
          <w:spacing w:val="-2"/>
          <w:sz w:val="28"/>
          <w:szCs w:val="28"/>
        </w:rPr>
        <w:t>8-Й КЛАСС</w:t>
      </w:r>
    </w:p>
    <w:tbl>
      <w:tblPr>
        <w:tblW w:w="1039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205"/>
        <w:gridCol w:w="1694"/>
        <w:gridCol w:w="1313"/>
        <w:gridCol w:w="1904"/>
        <w:gridCol w:w="2705"/>
      </w:tblGrid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A4087" w:rsidRPr="004A4087" w:rsidTr="0013195D">
        <w:tc>
          <w:tcPr>
            <w:tcW w:w="10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10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2. Общие сведения о языке (1 час)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13195D">
        <w:tc>
          <w:tcPr>
            <w:tcW w:w="10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речь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Их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10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(5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его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Функционально-смысловые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типы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Смысловой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анализ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переработка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Функциональные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разновидности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(5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Официально-деловой стиль.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Жанры официально-делового стиля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Научный стиль. Жанры научного стиля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10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6. Система языка: синтаксис, культура речи, пунктуация (2 часа)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Синтаксис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как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раздел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лингвистики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Пунктуация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знаков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8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Система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словосочетание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(5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Словосочетание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его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Виды словосочетаний по морфологическим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свойствам главного слова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Типы подчинительной связи в словосочетании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8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Система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предложение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(63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Предложение и его основные признаки.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Виды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Двусоставное предложение.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Односоставные предложения.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Виды односоставных предложений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Простое осложнённое предложение.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Предложения с однородными членами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Предложения с обособленными членами.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Виды обособленных членов предложения.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Уточняющие члены предложения, пояснительные и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присоединительные конструкции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Предложения с обращениями, вводными и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вставными конструкциями.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Обращение. Вводные конструкции.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Вставные конструкции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1"/>
          <w:wAfter w:w="2200" w:type="dxa"/>
        </w:trPr>
        <w:tc>
          <w:tcPr>
            <w:tcW w:w="8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9. Повторение (4 часа)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8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10. Итоговый контроль (9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13195D">
        <w:trPr>
          <w:gridAfter w:val="2"/>
          <w:wAfter w:w="4132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5D0C5B" w:rsidRDefault="005D0C5B">
      <w:pPr>
        <w:spacing w:line="600" w:lineRule="atLeast"/>
        <w:rPr>
          <w:b/>
          <w:bCs/>
          <w:spacing w:val="-2"/>
          <w:sz w:val="28"/>
          <w:szCs w:val="28"/>
        </w:rPr>
      </w:pPr>
    </w:p>
    <w:p w:rsidR="005D0C5B" w:rsidRDefault="005D0C5B">
      <w:pPr>
        <w:spacing w:line="600" w:lineRule="atLeast"/>
        <w:rPr>
          <w:b/>
          <w:bCs/>
          <w:spacing w:val="-2"/>
          <w:sz w:val="28"/>
          <w:szCs w:val="28"/>
        </w:rPr>
      </w:pPr>
    </w:p>
    <w:p w:rsidR="00E84FFC" w:rsidRPr="004A4087" w:rsidRDefault="001658BB">
      <w:pPr>
        <w:spacing w:line="600" w:lineRule="atLeast"/>
        <w:rPr>
          <w:b/>
          <w:bCs/>
          <w:spacing w:val="-2"/>
          <w:sz w:val="28"/>
          <w:szCs w:val="28"/>
        </w:rPr>
      </w:pPr>
      <w:r w:rsidRPr="004A4087">
        <w:rPr>
          <w:b/>
          <w:bCs/>
          <w:spacing w:val="-2"/>
          <w:sz w:val="28"/>
          <w:szCs w:val="28"/>
        </w:rPr>
        <w:t>9-Й КЛАСС</w:t>
      </w:r>
    </w:p>
    <w:tbl>
      <w:tblPr>
        <w:tblW w:w="10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1973"/>
        <w:gridCol w:w="1559"/>
        <w:gridCol w:w="1418"/>
        <w:gridCol w:w="1843"/>
        <w:gridCol w:w="2976"/>
      </w:tblGrid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оценочных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ЭОР и ЦОР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4A4087" w:rsidRDefault="001658B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A4087" w:rsidRPr="004A4087" w:rsidTr="005D0C5B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пройденного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5D0C5B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2. Общие сведения о языке (4 часа)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речь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Речь устная и письменная, монологическая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 диалогическая (повторение)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Виды речевой деятельности: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, чтение, говорение, письмо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(3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Текст и его признаки (обобщение).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Функционально-смысловые типы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речи (обобщение)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Смысловой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анализ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переработка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Функциональные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разновидности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языка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(5 </w:t>
            </w:r>
            <w:proofErr w:type="spellStart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разновидности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Язык художественной литературы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 его отличия от других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функциональных разновидностей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современного русского языка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408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10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lang w:val="ru-RU"/>
              </w:rPr>
            </w:pPr>
            <w:r w:rsidRPr="004A40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6. Система языка: синтаксис, культура речи, пунктуация (69 часов)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Сложное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</w:t>
            </w:r>
            <w:r w:rsidRPr="004A4087">
              <w:br/>
            </w:r>
            <w:r w:rsidRPr="004A4087">
              <w:br/>
            </w: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E84FFC">
            <w:pPr>
              <w:rPr>
                <w:lang w:val="ru-RU"/>
              </w:rPr>
            </w:pPr>
          </w:p>
          <w:p w:rsidR="00E84FFC" w:rsidRPr="004A4087" w:rsidRDefault="001658BB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</w:rPr>
            </w:pPr>
            <w:r w:rsidRPr="004A4087">
              <w:rPr>
                <w:rFonts w:hAnsi="Times New Roman" w:cs="Times New Roman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Сложные предложения</w:t>
            </w:r>
            <w:r w:rsidRPr="004A4087">
              <w:rPr>
                <w:lang w:val="ru-RU"/>
              </w:rPr>
              <w:br/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с разными видами союзной и бессоюзной связи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7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7. Повторение (4 часа)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5D0C5B">
        <w:tc>
          <w:tcPr>
            <w:tcW w:w="7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8. Итоговый контроль (9 часов)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4A4087">
              <w:rPr>
                <w:rFonts w:hAnsi="Times New Roman" w:cs="Times New Roman"/>
                <w:sz w:val="24"/>
                <w:szCs w:val="24"/>
              </w:rPr>
              <w:t>school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4A4087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A4087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84FFC" w:rsidRPr="004A4087" w:rsidRDefault="00E84FF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4A4087" w:rsidRDefault="001658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4087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E84FFC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A4087" w:rsidRPr="004A4087" w:rsidTr="005D0C5B">
        <w:trPr>
          <w:gridAfter w:val="2"/>
          <w:wAfter w:w="4819" w:type="dxa"/>
        </w:trPr>
        <w:tc>
          <w:tcPr>
            <w:tcW w:w="2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4A4087" w:rsidRDefault="001658BB">
            <w:r w:rsidRPr="004A4087">
              <w:rPr>
                <w:rFonts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E84FFC" w:rsidRPr="004A4087" w:rsidRDefault="00E84FFC">
      <w:pPr>
        <w:rPr>
          <w:rFonts w:hAnsi="Times New Roman" w:cs="Times New Roman"/>
          <w:sz w:val="24"/>
          <w:szCs w:val="24"/>
        </w:rPr>
      </w:pPr>
      <w:bookmarkStart w:id="0" w:name="_GoBack"/>
      <w:bookmarkEnd w:id="0"/>
    </w:p>
    <w:sectPr w:rsidR="00E84FFC" w:rsidRPr="004A4087" w:rsidSect="00546CA8">
      <w:pgSz w:w="11907" w:h="1683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CA8" w:rsidRDefault="00546CA8" w:rsidP="00546CA8">
      <w:pPr>
        <w:spacing w:before="0" w:after="0"/>
      </w:pPr>
      <w:r>
        <w:separator/>
      </w:r>
    </w:p>
  </w:endnote>
  <w:endnote w:type="continuationSeparator" w:id="0">
    <w:p w:rsidR="00546CA8" w:rsidRDefault="00546CA8" w:rsidP="00546C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CA8" w:rsidRDefault="00546CA8" w:rsidP="00546CA8">
      <w:pPr>
        <w:spacing w:before="0" w:after="0"/>
      </w:pPr>
      <w:r>
        <w:separator/>
      </w:r>
    </w:p>
  </w:footnote>
  <w:footnote w:type="continuationSeparator" w:id="0">
    <w:p w:rsidR="00546CA8" w:rsidRDefault="00546CA8" w:rsidP="00546C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4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5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40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03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E6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E0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D1B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F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85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D2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A4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06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C5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76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F7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77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C5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94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A7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B2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15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C2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07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3"/>
  </w:num>
  <w:num w:numId="4">
    <w:abstractNumId w:val="16"/>
  </w:num>
  <w:num w:numId="5">
    <w:abstractNumId w:val="4"/>
  </w:num>
  <w:num w:numId="6">
    <w:abstractNumId w:val="18"/>
  </w:num>
  <w:num w:numId="7">
    <w:abstractNumId w:val="1"/>
  </w:num>
  <w:num w:numId="8">
    <w:abstractNumId w:val="21"/>
  </w:num>
  <w:num w:numId="9">
    <w:abstractNumId w:val="19"/>
  </w:num>
  <w:num w:numId="10">
    <w:abstractNumId w:val="8"/>
  </w:num>
  <w:num w:numId="11">
    <w:abstractNumId w:val="2"/>
  </w:num>
  <w:num w:numId="12">
    <w:abstractNumId w:val="17"/>
  </w:num>
  <w:num w:numId="13">
    <w:abstractNumId w:val="5"/>
  </w:num>
  <w:num w:numId="14">
    <w:abstractNumId w:val="6"/>
  </w:num>
  <w:num w:numId="15">
    <w:abstractNumId w:val="3"/>
  </w:num>
  <w:num w:numId="16">
    <w:abstractNumId w:val="7"/>
  </w:num>
  <w:num w:numId="17">
    <w:abstractNumId w:val="22"/>
  </w:num>
  <w:num w:numId="18">
    <w:abstractNumId w:val="20"/>
  </w:num>
  <w:num w:numId="19">
    <w:abstractNumId w:val="13"/>
  </w:num>
  <w:num w:numId="20">
    <w:abstractNumId w:val="0"/>
  </w:num>
  <w:num w:numId="21">
    <w:abstractNumId w:val="14"/>
  </w:num>
  <w:num w:numId="22">
    <w:abstractNumId w:val="15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195D"/>
    <w:rsid w:val="001658BB"/>
    <w:rsid w:val="002D33B1"/>
    <w:rsid w:val="002D3591"/>
    <w:rsid w:val="003514A0"/>
    <w:rsid w:val="003B55E9"/>
    <w:rsid w:val="004A4087"/>
    <w:rsid w:val="004F7E17"/>
    <w:rsid w:val="00546CA8"/>
    <w:rsid w:val="005A05CE"/>
    <w:rsid w:val="005D0C5B"/>
    <w:rsid w:val="00653AF6"/>
    <w:rsid w:val="008909C7"/>
    <w:rsid w:val="00A25178"/>
    <w:rsid w:val="00AE34F7"/>
    <w:rsid w:val="00B23EB3"/>
    <w:rsid w:val="00B73A5A"/>
    <w:rsid w:val="00BC43CF"/>
    <w:rsid w:val="00DC4575"/>
    <w:rsid w:val="00E438A1"/>
    <w:rsid w:val="00E66A36"/>
    <w:rsid w:val="00E84FFC"/>
    <w:rsid w:val="00EF51D7"/>
    <w:rsid w:val="00F01E19"/>
    <w:rsid w:val="00F1520C"/>
    <w:rsid w:val="00F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0A08"/>
  <w15:docId w15:val="{C18138E3-CF09-4088-ADB9-A264E90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46CA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46CA8"/>
  </w:style>
  <w:style w:type="paragraph" w:styleId="a5">
    <w:name w:val="footer"/>
    <w:basedOn w:val="a"/>
    <w:link w:val="a6"/>
    <w:uiPriority w:val="99"/>
    <w:unhideWhenUsed/>
    <w:rsid w:val="00546CA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4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69</Pages>
  <Words>21274</Words>
  <Characters>121262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MADINA</cp:lastModifiedBy>
  <cp:revision>5</cp:revision>
  <dcterms:created xsi:type="dcterms:W3CDTF">2022-08-26T16:43:00Z</dcterms:created>
  <dcterms:modified xsi:type="dcterms:W3CDTF">2022-11-26T09:38:00Z</dcterms:modified>
</cp:coreProperties>
</file>