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6ED" w:rsidRDefault="00CB06ED" w:rsidP="00D22755">
      <w:pPr>
        <w:spacing w:after="0" w:line="276" w:lineRule="auto"/>
        <w:jc w:val="both"/>
        <w:rPr>
          <w:rFonts w:ascii="Times New Roman" w:eastAsia="Times New Roman" w:hAnsi="Times New Roman" w:cs="Times New Roman"/>
          <w:i/>
          <w:iCs/>
          <w:sz w:val="24"/>
          <w:szCs w:val="24"/>
          <w:lang w:eastAsia="ru-RU"/>
        </w:rPr>
      </w:pPr>
    </w:p>
    <w:p w:rsidR="00CB06ED" w:rsidRPr="00CB06ED" w:rsidRDefault="00CB06ED" w:rsidP="00CB06ED">
      <w:pPr>
        <w:spacing w:before="100" w:beforeAutospacing="1" w:after="100" w:afterAutospacing="1" w:line="240" w:lineRule="auto"/>
        <w:ind w:firstLine="426"/>
        <w:jc w:val="right"/>
        <w:rPr>
          <w:rFonts w:ascii="Times New Roman" w:eastAsia="Calibri" w:hAnsi="Times New Roman" w:cs="Times New Roman"/>
          <w:bCs/>
          <w:i/>
          <w:color w:val="000000"/>
          <w:sz w:val="28"/>
          <w:szCs w:val="24"/>
        </w:rPr>
      </w:pPr>
      <w:r w:rsidRPr="00CB06ED">
        <w:rPr>
          <w:rFonts w:ascii="Times New Roman" w:eastAsia="Times New Roman" w:hAnsi="Times New Roman" w:cs="Times New Roman"/>
          <w:b/>
          <w:bCs/>
          <w:color w:val="252525"/>
          <w:spacing w:val="-2"/>
          <w:sz w:val="28"/>
          <w:szCs w:val="48"/>
        </w:rPr>
        <w:t xml:space="preserve">           </w:t>
      </w:r>
      <w:r>
        <w:rPr>
          <w:rFonts w:ascii="Times New Roman" w:eastAsia="Calibri" w:hAnsi="Times New Roman" w:cs="Times New Roman"/>
          <w:bCs/>
          <w:i/>
          <w:color w:val="000000"/>
          <w:sz w:val="28"/>
          <w:szCs w:val="24"/>
        </w:rPr>
        <w:t>Приложение № 2</w:t>
      </w:r>
      <w:r w:rsidRPr="00CB06ED">
        <w:rPr>
          <w:rFonts w:ascii="Times New Roman" w:eastAsia="Calibri" w:hAnsi="Times New Roman" w:cs="Times New Roman"/>
          <w:bCs/>
          <w:i/>
          <w:color w:val="000000"/>
          <w:sz w:val="28"/>
          <w:szCs w:val="24"/>
        </w:rPr>
        <w:t xml:space="preserve"> к ООП ООО</w:t>
      </w:r>
    </w:p>
    <w:p w:rsidR="00CB06ED" w:rsidRPr="00CB06ED" w:rsidRDefault="00CB06ED" w:rsidP="00CB06ED">
      <w:pPr>
        <w:spacing w:before="100" w:beforeAutospacing="1" w:after="100" w:afterAutospacing="1" w:line="240" w:lineRule="auto"/>
        <w:ind w:firstLine="426"/>
        <w:jc w:val="center"/>
        <w:rPr>
          <w:rFonts w:ascii="Times New Roman" w:eastAsia="Calibri" w:hAnsi="Times New Roman" w:cs="Times New Roman"/>
          <w:b/>
          <w:bCs/>
          <w:color w:val="000000"/>
          <w:sz w:val="24"/>
          <w:szCs w:val="24"/>
        </w:rPr>
      </w:pPr>
    </w:p>
    <w:p w:rsidR="00CB06ED" w:rsidRPr="00CB06ED" w:rsidRDefault="00CB06ED" w:rsidP="00CB06ED">
      <w:pPr>
        <w:spacing w:before="100" w:beforeAutospacing="1" w:after="100" w:afterAutospacing="1" w:line="240" w:lineRule="auto"/>
        <w:rPr>
          <w:rFonts w:ascii="Times New Roman" w:eastAsia="Calibri" w:hAnsi="Times New Roman" w:cs="Times New Roman"/>
          <w:b/>
          <w:bCs/>
          <w:color w:val="000000"/>
          <w:sz w:val="24"/>
          <w:szCs w:val="24"/>
        </w:rPr>
      </w:pPr>
    </w:p>
    <w:p w:rsidR="00CB06ED" w:rsidRPr="00CB06ED" w:rsidRDefault="00CB06ED" w:rsidP="00CB06ED">
      <w:pPr>
        <w:spacing w:before="100" w:beforeAutospacing="1" w:after="100" w:afterAutospacing="1" w:line="240" w:lineRule="auto"/>
        <w:ind w:firstLine="426"/>
        <w:jc w:val="center"/>
        <w:rPr>
          <w:rFonts w:ascii="Times New Roman" w:eastAsia="Calibri" w:hAnsi="Times New Roman" w:cs="Times New Roman"/>
          <w:b/>
          <w:bCs/>
          <w:color w:val="000000"/>
          <w:sz w:val="24"/>
          <w:szCs w:val="24"/>
        </w:rPr>
      </w:pPr>
    </w:p>
    <w:p w:rsidR="00CB06ED" w:rsidRPr="00CB06ED" w:rsidRDefault="00CB06ED" w:rsidP="00CB06ED">
      <w:pPr>
        <w:spacing w:after="0" w:line="240" w:lineRule="auto"/>
        <w:ind w:firstLine="426"/>
        <w:jc w:val="center"/>
        <w:rPr>
          <w:rFonts w:ascii="Times New Roman" w:eastAsia="Calibri" w:hAnsi="Times New Roman" w:cs="Times New Roman"/>
          <w:b/>
          <w:bCs/>
          <w:color w:val="000000"/>
          <w:sz w:val="24"/>
          <w:szCs w:val="24"/>
        </w:rPr>
      </w:pPr>
    </w:p>
    <w:p w:rsidR="00CB06ED" w:rsidRPr="00CB06ED" w:rsidRDefault="00CB06ED" w:rsidP="00CB06ED">
      <w:pPr>
        <w:spacing w:after="0" w:line="240" w:lineRule="auto"/>
        <w:ind w:firstLine="426"/>
        <w:jc w:val="center"/>
        <w:rPr>
          <w:rFonts w:ascii="Times New Roman" w:eastAsia="Calibri" w:hAnsi="Times New Roman" w:cs="Times New Roman"/>
          <w:b/>
          <w:bCs/>
          <w:color w:val="000000"/>
          <w:sz w:val="28"/>
          <w:szCs w:val="24"/>
        </w:rPr>
      </w:pPr>
      <w:r w:rsidRPr="00CB06ED">
        <w:rPr>
          <w:rFonts w:ascii="Times New Roman" w:eastAsia="Calibri" w:hAnsi="Times New Roman" w:cs="Times New Roman"/>
          <w:b/>
          <w:bCs/>
          <w:color w:val="000000"/>
          <w:sz w:val="28"/>
          <w:szCs w:val="24"/>
        </w:rPr>
        <w:t xml:space="preserve">Рабочая программа </w:t>
      </w:r>
      <w:r>
        <w:rPr>
          <w:rFonts w:ascii="Times New Roman" w:eastAsia="Calibri" w:hAnsi="Times New Roman" w:cs="Times New Roman"/>
          <w:b/>
          <w:bCs/>
          <w:color w:val="000000"/>
          <w:sz w:val="28"/>
          <w:szCs w:val="24"/>
        </w:rPr>
        <w:t>курса внеурочной деятельности</w:t>
      </w:r>
    </w:p>
    <w:p w:rsidR="00CB06ED" w:rsidRPr="00CB06ED" w:rsidRDefault="00CB06ED" w:rsidP="00CB06ED">
      <w:pPr>
        <w:spacing w:after="0" w:line="240" w:lineRule="auto"/>
        <w:ind w:firstLine="426"/>
        <w:jc w:val="center"/>
        <w:rPr>
          <w:rFonts w:ascii="Times New Roman" w:eastAsia="Calibri" w:hAnsi="Times New Roman" w:cs="Times New Roman"/>
          <w:color w:val="000000"/>
          <w:sz w:val="28"/>
          <w:szCs w:val="24"/>
        </w:rPr>
      </w:pPr>
      <w:r w:rsidRPr="00CB06ED">
        <w:rPr>
          <w:rFonts w:ascii="Times New Roman" w:eastAsia="Calibri" w:hAnsi="Times New Roman" w:cs="Times New Roman"/>
          <w:b/>
          <w:bCs/>
          <w:color w:val="000000"/>
          <w:sz w:val="28"/>
          <w:szCs w:val="24"/>
        </w:rPr>
        <w:t>«</w:t>
      </w:r>
      <w:proofErr w:type="spellStart"/>
      <w:r>
        <w:rPr>
          <w:rFonts w:ascii="Times New Roman" w:eastAsia="Calibri" w:hAnsi="Times New Roman" w:cs="Times New Roman"/>
          <w:b/>
          <w:bCs/>
          <w:color w:val="000000"/>
          <w:sz w:val="28"/>
          <w:szCs w:val="24"/>
        </w:rPr>
        <w:t>Грэпплинг</w:t>
      </w:r>
      <w:proofErr w:type="spellEnd"/>
      <w:r w:rsidRPr="00CB06ED">
        <w:rPr>
          <w:rFonts w:ascii="Times New Roman" w:eastAsia="Calibri" w:hAnsi="Times New Roman" w:cs="Times New Roman"/>
          <w:b/>
          <w:bCs/>
          <w:color w:val="000000"/>
          <w:sz w:val="28"/>
          <w:szCs w:val="24"/>
        </w:rPr>
        <w:t>»</w:t>
      </w:r>
      <w:r w:rsidRPr="00CB06ED">
        <w:rPr>
          <w:rFonts w:ascii="Times New Roman" w:eastAsia="Calibri" w:hAnsi="Times New Roman" w:cs="Times New Roman"/>
          <w:b/>
          <w:bCs/>
          <w:color w:val="000000"/>
          <w:sz w:val="28"/>
          <w:szCs w:val="24"/>
          <w:lang w:val="en-US"/>
        </w:rPr>
        <w:t> </w:t>
      </w:r>
      <w:r w:rsidRPr="00CB06ED">
        <w:rPr>
          <w:rFonts w:ascii="Times New Roman" w:eastAsia="Calibri" w:hAnsi="Times New Roman" w:cs="Times New Roman"/>
          <w:sz w:val="24"/>
        </w:rPr>
        <w:br/>
      </w:r>
      <w:r>
        <w:rPr>
          <w:rFonts w:ascii="Times New Roman" w:eastAsia="Calibri" w:hAnsi="Times New Roman" w:cs="Times New Roman"/>
          <w:b/>
          <w:bCs/>
          <w:color w:val="000000"/>
          <w:sz w:val="28"/>
          <w:szCs w:val="24"/>
        </w:rPr>
        <w:t xml:space="preserve">  </w:t>
      </w:r>
    </w:p>
    <w:p w:rsidR="00CB06ED" w:rsidRPr="00CB06ED" w:rsidRDefault="00CB06ED" w:rsidP="00CB06ED">
      <w:pPr>
        <w:spacing w:after="0" w:line="240" w:lineRule="auto"/>
        <w:ind w:firstLine="426"/>
        <w:jc w:val="center"/>
        <w:rPr>
          <w:rFonts w:ascii="Times New Roman" w:eastAsia="Calibri" w:hAnsi="Times New Roman" w:cs="Times New Roman"/>
          <w:b/>
          <w:bCs/>
          <w:color w:val="252525"/>
          <w:spacing w:val="-2"/>
          <w:sz w:val="40"/>
          <w:szCs w:val="48"/>
        </w:rPr>
      </w:pPr>
    </w:p>
    <w:p w:rsidR="00CB06ED" w:rsidRPr="00CB06ED" w:rsidRDefault="00CB06ED" w:rsidP="00CB06ED">
      <w:pPr>
        <w:tabs>
          <w:tab w:val="left" w:pos="975"/>
        </w:tabs>
        <w:spacing w:after="0" w:line="240" w:lineRule="auto"/>
        <w:ind w:firstLine="426"/>
        <w:rPr>
          <w:rFonts w:ascii="Times New Roman" w:eastAsia="Calibri" w:hAnsi="Times New Roman" w:cs="Times New Roman"/>
          <w:bCs/>
          <w:color w:val="252525"/>
          <w:spacing w:val="-2"/>
          <w:sz w:val="28"/>
          <w:szCs w:val="48"/>
        </w:rPr>
      </w:pPr>
    </w:p>
    <w:p w:rsidR="00CB06ED" w:rsidRPr="00CB06ED" w:rsidRDefault="00CB06ED" w:rsidP="00CB06ED">
      <w:pPr>
        <w:tabs>
          <w:tab w:val="left" w:pos="975"/>
        </w:tabs>
        <w:spacing w:after="0" w:line="240" w:lineRule="auto"/>
        <w:ind w:firstLine="426"/>
        <w:rPr>
          <w:rFonts w:ascii="Times New Roman" w:eastAsia="Calibri" w:hAnsi="Times New Roman" w:cs="Times New Roman"/>
          <w:bCs/>
          <w:color w:val="252525"/>
          <w:spacing w:val="-2"/>
          <w:sz w:val="28"/>
          <w:szCs w:val="48"/>
        </w:rPr>
      </w:pPr>
    </w:p>
    <w:p w:rsidR="00CB06ED" w:rsidRPr="00CB06ED" w:rsidRDefault="00CB06ED" w:rsidP="00CB06ED">
      <w:pPr>
        <w:tabs>
          <w:tab w:val="left" w:pos="975"/>
        </w:tabs>
        <w:spacing w:after="0" w:line="240" w:lineRule="auto"/>
        <w:ind w:firstLine="426"/>
        <w:jc w:val="both"/>
        <w:rPr>
          <w:rFonts w:ascii="Times New Roman" w:eastAsia="Calibri" w:hAnsi="Times New Roman" w:cs="Times New Roman"/>
          <w:bCs/>
          <w:color w:val="252525"/>
          <w:spacing w:val="-2"/>
          <w:sz w:val="28"/>
          <w:szCs w:val="48"/>
        </w:rPr>
      </w:pPr>
    </w:p>
    <w:p w:rsidR="00CB06ED" w:rsidRPr="00CB06ED" w:rsidRDefault="00CB06ED" w:rsidP="00CB06ED">
      <w:pPr>
        <w:spacing w:before="100" w:beforeAutospacing="1" w:after="100" w:afterAutospacing="1" w:line="600" w:lineRule="atLeast"/>
        <w:contextualSpacing/>
        <w:jc w:val="both"/>
        <w:rPr>
          <w:rFonts w:ascii="Times New Roman" w:eastAsia="Times New Roman" w:hAnsi="Times New Roman" w:cs="Times New Roman"/>
          <w:b/>
          <w:bCs/>
          <w:color w:val="252525"/>
          <w:spacing w:val="-2"/>
          <w:sz w:val="28"/>
          <w:szCs w:val="48"/>
        </w:rPr>
      </w:pPr>
      <w:r w:rsidRPr="00CB06ED">
        <w:rPr>
          <w:rFonts w:ascii="Times New Roman" w:eastAsia="Times New Roman" w:hAnsi="Times New Roman" w:cs="Times New Roman"/>
          <w:b/>
          <w:bCs/>
          <w:color w:val="252525"/>
          <w:spacing w:val="-2"/>
          <w:sz w:val="28"/>
          <w:szCs w:val="48"/>
        </w:rPr>
        <w:t xml:space="preserve">                         </w:t>
      </w:r>
    </w:p>
    <w:p w:rsidR="00CB06ED" w:rsidRPr="00CB06ED" w:rsidRDefault="00CB06ED" w:rsidP="00CB06ED">
      <w:pPr>
        <w:spacing w:before="100" w:beforeAutospacing="1" w:after="100" w:afterAutospacing="1" w:line="600" w:lineRule="atLeast"/>
        <w:contextualSpacing/>
        <w:jc w:val="both"/>
        <w:rPr>
          <w:rFonts w:ascii="Times New Roman" w:eastAsia="Times New Roman" w:hAnsi="Times New Roman" w:cs="Times New Roman"/>
          <w:b/>
          <w:bCs/>
          <w:color w:val="252525"/>
          <w:spacing w:val="-2"/>
          <w:sz w:val="28"/>
          <w:szCs w:val="48"/>
        </w:rPr>
      </w:pPr>
    </w:p>
    <w:p w:rsidR="00CB06ED" w:rsidRPr="00CB06ED" w:rsidRDefault="00CB06ED" w:rsidP="00CB06ED">
      <w:pPr>
        <w:spacing w:before="100" w:beforeAutospacing="1" w:after="100" w:afterAutospacing="1" w:line="600" w:lineRule="atLeast"/>
        <w:contextualSpacing/>
        <w:jc w:val="both"/>
        <w:rPr>
          <w:rFonts w:ascii="Times New Roman" w:eastAsia="Times New Roman" w:hAnsi="Times New Roman" w:cs="Times New Roman"/>
          <w:b/>
          <w:bCs/>
          <w:color w:val="252525"/>
          <w:spacing w:val="-2"/>
          <w:sz w:val="28"/>
          <w:szCs w:val="48"/>
        </w:rPr>
      </w:pPr>
    </w:p>
    <w:p w:rsidR="00CB06ED" w:rsidRDefault="00CB06ED" w:rsidP="00D22755">
      <w:pPr>
        <w:spacing w:after="0" w:line="276" w:lineRule="auto"/>
        <w:jc w:val="both"/>
        <w:rPr>
          <w:rFonts w:ascii="Times New Roman" w:eastAsia="Times New Roman" w:hAnsi="Times New Roman" w:cs="Times New Roman"/>
          <w:i/>
          <w:iCs/>
          <w:sz w:val="24"/>
          <w:szCs w:val="24"/>
          <w:lang w:eastAsia="ru-RU"/>
        </w:rPr>
      </w:pPr>
    </w:p>
    <w:p w:rsidR="00CB06ED" w:rsidRDefault="00CB06ED" w:rsidP="00D22755">
      <w:pPr>
        <w:spacing w:after="0" w:line="276" w:lineRule="auto"/>
        <w:jc w:val="both"/>
        <w:rPr>
          <w:rFonts w:ascii="Times New Roman" w:eastAsia="Times New Roman" w:hAnsi="Times New Roman" w:cs="Times New Roman"/>
          <w:i/>
          <w:iCs/>
          <w:sz w:val="24"/>
          <w:szCs w:val="24"/>
          <w:lang w:eastAsia="ru-RU"/>
        </w:rPr>
      </w:pPr>
    </w:p>
    <w:p w:rsidR="00CB06ED" w:rsidRDefault="00CB06ED" w:rsidP="00D22755">
      <w:pPr>
        <w:spacing w:after="0" w:line="276" w:lineRule="auto"/>
        <w:jc w:val="both"/>
        <w:rPr>
          <w:rFonts w:ascii="Times New Roman" w:eastAsia="Times New Roman" w:hAnsi="Times New Roman" w:cs="Times New Roman"/>
          <w:i/>
          <w:iCs/>
          <w:sz w:val="24"/>
          <w:szCs w:val="24"/>
          <w:lang w:eastAsia="ru-RU"/>
        </w:rPr>
      </w:pPr>
    </w:p>
    <w:p w:rsidR="00CB06ED" w:rsidRDefault="00CB06ED" w:rsidP="00D22755">
      <w:pPr>
        <w:spacing w:after="0" w:line="276" w:lineRule="auto"/>
        <w:jc w:val="both"/>
        <w:rPr>
          <w:rFonts w:ascii="Times New Roman" w:eastAsia="Times New Roman" w:hAnsi="Times New Roman" w:cs="Times New Roman"/>
          <w:i/>
          <w:iCs/>
          <w:sz w:val="24"/>
          <w:szCs w:val="24"/>
          <w:lang w:eastAsia="ru-RU"/>
        </w:rPr>
      </w:pPr>
    </w:p>
    <w:p w:rsidR="00CB06ED" w:rsidRDefault="00CB06ED" w:rsidP="00D22755">
      <w:pPr>
        <w:spacing w:after="0" w:line="276" w:lineRule="auto"/>
        <w:jc w:val="both"/>
        <w:rPr>
          <w:rFonts w:ascii="Times New Roman" w:eastAsia="Times New Roman" w:hAnsi="Times New Roman" w:cs="Times New Roman"/>
          <w:i/>
          <w:iCs/>
          <w:sz w:val="24"/>
          <w:szCs w:val="24"/>
          <w:lang w:eastAsia="ru-RU"/>
        </w:rPr>
      </w:pPr>
    </w:p>
    <w:p w:rsidR="00CB06ED" w:rsidRDefault="00CB06ED" w:rsidP="00D22755">
      <w:pPr>
        <w:spacing w:after="0" w:line="276" w:lineRule="auto"/>
        <w:jc w:val="both"/>
        <w:rPr>
          <w:rFonts w:ascii="Times New Roman" w:eastAsia="Times New Roman" w:hAnsi="Times New Roman" w:cs="Times New Roman"/>
          <w:i/>
          <w:iCs/>
          <w:sz w:val="24"/>
          <w:szCs w:val="24"/>
          <w:lang w:eastAsia="ru-RU"/>
        </w:rPr>
      </w:pPr>
    </w:p>
    <w:p w:rsidR="00CB06ED" w:rsidRDefault="00CB06ED" w:rsidP="00D22755">
      <w:pPr>
        <w:spacing w:after="0" w:line="276" w:lineRule="auto"/>
        <w:jc w:val="both"/>
        <w:rPr>
          <w:rFonts w:ascii="Times New Roman" w:eastAsia="Times New Roman" w:hAnsi="Times New Roman" w:cs="Times New Roman"/>
          <w:i/>
          <w:iCs/>
          <w:sz w:val="24"/>
          <w:szCs w:val="24"/>
          <w:lang w:eastAsia="ru-RU"/>
        </w:rPr>
      </w:pPr>
    </w:p>
    <w:p w:rsidR="00CB06ED" w:rsidRDefault="00CB06ED" w:rsidP="00D22755">
      <w:pPr>
        <w:spacing w:after="0" w:line="276" w:lineRule="auto"/>
        <w:jc w:val="both"/>
        <w:rPr>
          <w:rFonts w:ascii="Times New Roman" w:eastAsia="Times New Roman" w:hAnsi="Times New Roman" w:cs="Times New Roman"/>
          <w:i/>
          <w:iCs/>
          <w:sz w:val="24"/>
          <w:szCs w:val="24"/>
          <w:lang w:eastAsia="ru-RU"/>
        </w:rPr>
      </w:pPr>
      <w:bookmarkStart w:id="0" w:name="_GoBack"/>
      <w:bookmarkEnd w:id="0"/>
    </w:p>
    <w:p w:rsidR="00CB06ED" w:rsidRDefault="00CB06ED" w:rsidP="00D22755">
      <w:pPr>
        <w:spacing w:after="0" w:line="276" w:lineRule="auto"/>
        <w:jc w:val="both"/>
        <w:rPr>
          <w:rFonts w:ascii="Times New Roman" w:eastAsia="Times New Roman" w:hAnsi="Times New Roman" w:cs="Times New Roman"/>
          <w:i/>
          <w:iCs/>
          <w:sz w:val="24"/>
          <w:szCs w:val="24"/>
          <w:lang w:eastAsia="ru-RU"/>
        </w:rPr>
      </w:pPr>
    </w:p>
    <w:p w:rsidR="008E6F1C" w:rsidRPr="00D22755" w:rsidRDefault="008E6F1C" w:rsidP="00D22755">
      <w:pPr>
        <w:spacing w:after="0" w:line="276" w:lineRule="auto"/>
        <w:jc w:val="both"/>
        <w:rPr>
          <w:rFonts w:ascii="Times New Roman" w:eastAsia="Times New Roman" w:hAnsi="Times New Roman" w:cs="Times New Roman"/>
          <w:i/>
          <w:iCs/>
          <w:sz w:val="24"/>
          <w:szCs w:val="24"/>
          <w:lang w:eastAsia="ru-RU"/>
        </w:rPr>
      </w:pPr>
      <w:r w:rsidRPr="00D22755">
        <w:rPr>
          <w:rFonts w:ascii="Times New Roman" w:eastAsia="Times New Roman" w:hAnsi="Times New Roman" w:cs="Times New Roman"/>
          <w:i/>
          <w:iCs/>
          <w:sz w:val="24"/>
          <w:szCs w:val="24"/>
          <w:lang w:eastAsia="ru-RU"/>
        </w:rPr>
        <w:lastRenderedPageBreak/>
        <w:t>Паспорт программы</w:t>
      </w:r>
    </w:p>
    <w:p w:rsidR="00D22755" w:rsidRPr="00D22755" w:rsidRDefault="00D22755" w:rsidP="00D22755">
      <w:pPr>
        <w:spacing w:after="0" w:line="276" w:lineRule="auto"/>
        <w:jc w:val="both"/>
        <w:rPr>
          <w:rFonts w:ascii="Times New Roman" w:eastAsia="Times New Roman" w:hAnsi="Times New Roman" w:cs="Times New Roman"/>
          <w:i/>
          <w:iCs/>
          <w:sz w:val="24"/>
          <w:szCs w:val="24"/>
          <w:lang w:eastAsia="ru-RU"/>
        </w:rPr>
      </w:pPr>
    </w:p>
    <w:p w:rsidR="00D22755" w:rsidRPr="00D22755" w:rsidRDefault="00D22755" w:rsidP="00D22755">
      <w:pPr>
        <w:spacing w:after="0" w:line="276" w:lineRule="auto"/>
        <w:jc w:val="both"/>
        <w:rPr>
          <w:rFonts w:ascii="Times New Roman" w:eastAsia="Times New Roman" w:hAnsi="Times New Roman" w:cs="Times New Roman"/>
          <w:sz w:val="24"/>
          <w:szCs w:val="24"/>
          <w:lang w:eastAsia="ru-RU"/>
        </w:rPr>
      </w:pPr>
    </w:p>
    <w:tbl>
      <w:tblPr>
        <w:tblW w:w="13466" w:type="dxa"/>
        <w:tblCellSpacing w:w="1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9"/>
        <w:gridCol w:w="10347"/>
      </w:tblGrid>
      <w:tr w:rsidR="00D22755" w:rsidRPr="00D22755" w:rsidTr="00D478FB">
        <w:trPr>
          <w:tblCellSpacing w:w="15" w:type="dxa"/>
        </w:trPr>
        <w:tc>
          <w:tcPr>
            <w:tcW w:w="3074"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Название программы</w:t>
            </w:r>
          </w:p>
        </w:tc>
        <w:tc>
          <w:tcPr>
            <w:tcW w:w="1030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Дополнительная общеобразовательная общеразвивающая программа «</w:t>
            </w:r>
            <w:proofErr w:type="spellStart"/>
            <w:r w:rsidRPr="00D22755">
              <w:rPr>
                <w:rFonts w:ascii="Times New Roman" w:eastAsia="Times New Roman" w:hAnsi="Times New Roman" w:cs="Times New Roman"/>
                <w:sz w:val="24"/>
                <w:szCs w:val="24"/>
                <w:lang w:eastAsia="ru-RU"/>
              </w:rPr>
              <w:t>Грэпплинг</w:t>
            </w:r>
            <w:proofErr w:type="spellEnd"/>
            <w:r w:rsidRPr="00D22755">
              <w:rPr>
                <w:rFonts w:ascii="Times New Roman" w:eastAsia="Times New Roman" w:hAnsi="Times New Roman" w:cs="Times New Roman"/>
                <w:sz w:val="24"/>
                <w:szCs w:val="24"/>
                <w:lang w:eastAsia="ru-RU"/>
              </w:rPr>
              <w:t>- спортивная борьба»</w:t>
            </w:r>
          </w:p>
        </w:tc>
      </w:tr>
      <w:tr w:rsidR="00D22755" w:rsidRPr="00D22755" w:rsidTr="00D478FB">
        <w:trPr>
          <w:tblCellSpacing w:w="15" w:type="dxa"/>
        </w:trPr>
        <w:tc>
          <w:tcPr>
            <w:tcW w:w="3074"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Классификация программы</w:t>
            </w:r>
          </w:p>
        </w:tc>
        <w:tc>
          <w:tcPr>
            <w:tcW w:w="1030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Вид - дополнительная.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Направленность – физкультурно-спортивная.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Тип - адаптированная</w:t>
            </w:r>
          </w:p>
        </w:tc>
      </w:tr>
      <w:tr w:rsidR="00D22755" w:rsidRPr="00D22755" w:rsidTr="00D478FB">
        <w:trPr>
          <w:tblCellSpacing w:w="15" w:type="dxa"/>
        </w:trPr>
        <w:tc>
          <w:tcPr>
            <w:tcW w:w="3074"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Руководитель программы</w:t>
            </w:r>
          </w:p>
        </w:tc>
        <w:tc>
          <w:tcPr>
            <w:tcW w:w="1030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 xml:space="preserve">Тренер-преподаватель: </w:t>
            </w:r>
            <w:proofErr w:type="spellStart"/>
            <w:r w:rsidR="00E802B6" w:rsidRPr="00D22755">
              <w:rPr>
                <w:rFonts w:ascii="Times New Roman" w:eastAsia="Times New Roman" w:hAnsi="Times New Roman" w:cs="Times New Roman"/>
                <w:i/>
                <w:iCs/>
                <w:sz w:val="24"/>
                <w:szCs w:val="24"/>
                <w:lang w:eastAsia="ru-RU"/>
              </w:rPr>
              <w:t>Ходжалиев</w:t>
            </w:r>
            <w:proofErr w:type="spellEnd"/>
            <w:r w:rsidR="00E802B6" w:rsidRPr="00D22755">
              <w:rPr>
                <w:rFonts w:ascii="Times New Roman" w:eastAsia="Times New Roman" w:hAnsi="Times New Roman" w:cs="Times New Roman"/>
                <w:i/>
                <w:iCs/>
                <w:sz w:val="24"/>
                <w:szCs w:val="24"/>
                <w:lang w:eastAsia="ru-RU"/>
              </w:rPr>
              <w:t xml:space="preserve"> Сулим Шамильевич </w:t>
            </w:r>
          </w:p>
        </w:tc>
      </w:tr>
      <w:tr w:rsidR="00D22755" w:rsidRPr="00D22755" w:rsidTr="00D478FB">
        <w:trPr>
          <w:tblCellSpacing w:w="15" w:type="dxa"/>
        </w:trPr>
        <w:tc>
          <w:tcPr>
            <w:tcW w:w="3074"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Цель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программы</w:t>
            </w:r>
          </w:p>
        </w:tc>
        <w:tc>
          <w:tcPr>
            <w:tcW w:w="1030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Формирование духовно – нравственной, физически развитой и здоровой личности подростка средствами занятий спортивной борьбой - </w:t>
            </w:r>
            <w:proofErr w:type="spellStart"/>
            <w:r w:rsidRPr="00D22755">
              <w:rPr>
                <w:rFonts w:ascii="Times New Roman" w:eastAsia="Times New Roman" w:hAnsi="Times New Roman" w:cs="Times New Roman"/>
                <w:sz w:val="24"/>
                <w:szCs w:val="24"/>
                <w:lang w:eastAsia="ru-RU"/>
              </w:rPr>
              <w:t>грэпплинг</w:t>
            </w:r>
            <w:proofErr w:type="spellEnd"/>
            <w:r w:rsidRPr="00D22755">
              <w:rPr>
                <w:rFonts w:ascii="Times New Roman" w:eastAsia="Times New Roman" w:hAnsi="Times New Roman" w:cs="Times New Roman"/>
                <w:sz w:val="24"/>
                <w:szCs w:val="24"/>
                <w:lang w:eastAsia="ru-RU"/>
              </w:rPr>
              <w:t>.</w:t>
            </w:r>
          </w:p>
        </w:tc>
      </w:tr>
      <w:tr w:rsidR="00D22755" w:rsidRPr="00D22755" w:rsidTr="00D478FB">
        <w:trPr>
          <w:tblCellSpacing w:w="15" w:type="dxa"/>
        </w:trPr>
        <w:tc>
          <w:tcPr>
            <w:tcW w:w="3074"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Задачи программы</w:t>
            </w:r>
          </w:p>
        </w:tc>
        <w:tc>
          <w:tcPr>
            <w:tcW w:w="1030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Обучающие: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 познакомить с теоретическими основами техники и тактики спортивной борьбы - </w:t>
            </w:r>
            <w:proofErr w:type="spellStart"/>
            <w:r w:rsidRPr="00D22755">
              <w:rPr>
                <w:rFonts w:ascii="Times New Roman" w:eastAsia="Times New Roman" w:hAnsi="Times New Roman" w:cs="Times New Roman"/>
                <w:sz w:val="24"/>
                <w:szCs w:val="24"/>
                <w:lang w:eastAsia="ru-RU"/>
              </w:rPr>
              <w:t>грэпплинг</w:t>
            </w:r>
            <w:proofErr w:type="spellEnd"/>
            <w:r w:rsidRPr="00D22755">
              <w:rPr>
                <w:rFonts w:ascii="Times New Roman" w:eastAsia="Times New Roman" w:hAnsi="Times New Roman" w:cs="Times New Roman"/>
                <w:sz w:val="24"/>
                <w:szCs w:val="24"/>
                <w:lang w:eastAsia="ru-RU"/>
              </w:rPr>
              <w:t>;</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 обучить технике и тактике спортивной борьбы - </w:t>
            </w:r>
            <w:proofErr w:type="spellStart"/>
            <w:r w:rsidRPr="00D22755">
              <w:rPr>
                <w:rFonts w:ascii="Times New Roman" w:eastAsia="Times New Roman" w:hAnsi="Times New Roman" w:cs="Times New Roman"/>
                <w:sz w:val="24"/>
                <w:szCs w:val="24"/>
                <w:lang w:eastAsia="ru-RU"/>
              </w:rPr>
              <w:t>грэпплинг</w:t>
            </w:r>
            <w:proofErr w:type="spellEnd"/>
            <w:r w:rsidRPr="00D22755">
              <w:rPr>
                <w:rFonts w:ascii="Times New Roman" w:eastAsia="Times New Roman" w:hAnsi="Times New Roman" w:cs="Times New Roman"/>
                <w:sz w:val="24"/>
                <w:szCs w:val="24"/>
                <w:lang w:eastAsia="ru-RU"/>
              </w:rPr>
              <w:t>;</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-сформировать навыки ведения схватки.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Развивающие: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сформировать умения планировать, контролировать и оценивать учебные действия;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сформировать коммуникативные навыки;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развить основные физические качества: силу, быстроту, выносливость, координацию;</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развить познавательную активность и интерес к занятиям спортивной борьбой и спортом в целом.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Воспитательные: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сформировать установку на здоровый образ жизни;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воспитывать морально-волевые качества у юного спортсмена;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воспитывать культуру общения и взаимодействия в учебной и игровой деятельности.</w:t>
            </w:r>
          </w:p>
        </w:tc>
      </w:tr>
      <w:tr w:rsidR="00D22755" w:rsidRPr="00D22755" w:rsidTr="00D478FB">
        <w:trPr>
          <w:tblCellSpacing w:w="15" w:type="dxa"/>
        </w:trPr>
        <w:tc>
          <w:tcPr>
            <w:tcW w:w="3074"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Основные разделы программы</w:t>
            </w:r>
          </w:p>
        </w:tc>
        <w:tc>
          <w:tcPr>
            <w:tcW w:w="1030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1-й год обучения - этап начальной подготовки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2-й год обучения – этап учебно-тренировочный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3-й год обучения – этап совершенствования</w:t>
            </w:r>
          </w:p>
        </w:tc>
      </w:tr>
      <w:tr w:rsidR="00D22755" w:rsidRPr="00D22755" w:rsidTr="00D478FB">
        <w:trPr>
          <w:tblCellSpacing w:w="15" w:type="dxa"/>
        </w:trPr>
        <w:tc>
          <w:tcPr>
            <w:tcW w:w="3074"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Воспитательный компонент программы</w:t>
            </w:r>
          </w:p>
        </w:tc>
        <w:tc>
          <w:tcPr>
            <w:tcW w:w="1030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Активная общественная деятельность, пропаганда дзюдо как средства гармоничного развития человека.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Активная соревновательная деятельность.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Проведение встреч ветеранов спорта с воспитанниками.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Установление спортивных связей с секциями, клубами борьбы на территории района и вне его.</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Участие в воспитательных, массово-досуговых мероприятиях Центра «Созвездие».</w:t>
            </w:r>
          </w:p>
        </w:tc>
      </w:tr>
      <w:tr w:rsidR="00D22755" w:rsidRPr="00D22755" w:rsidTr="00D478FB">
        <w:trPr>
          <w:tblCellSpacing w:w="15" w:type="dxa"/>
        </w:trPr>
        <w:tc>
          <w:tcPr>
            <w:tcW w:w="3074"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Ожидаемый результат</w:t>
            </w:r>
          </w:p>
        </w:tc>
        <w:tc>
          <w:tcPr>
            <w:tcW w:w="1030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Обучающие: технику комбинирования приемов во время схваток и стоек; технико-тактические действия в условиях ведения поединков с разными соперниками, систему проведения соревнований, владеть техникой и тактикой ведения схватки, сформированы навыки ведения схватки.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Развивающие: умение оценивать правильность выполнения своих действий, умение вносить необходимые коррективы в действие, умение формулировать собственное мнение, познавательная активность и интерес к занятиям спортом.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Воспитательные: установка на здоровый образ жизни, понимание необходимости занятий спортивной борьбой и спортом, следование в поведении моральным и этическим требованиям.</w:t>
            </w:r>
          </w:p>
        </w:tc>
      </w:tr>
      <w:tr w:rsidR="00D22755" w:rsidRPr="00D22755" w:rsidTr="00D478FB">
        <w:trPr>
          <w:tblCellSpacing w:w="15" w:type="dxa"/>
        </w:trPr>
        <w:tc>
          <w:tcPr>
            <w:tcW w:w="3074"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Социальный эффект программы</w:t>
            </w:r>
          </w:p>
        </w:tc>
        <w:tc>
          <w:tcPr>
            <w:tcW w:w="1030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Личностный</w:t>
            </w:r>
            <w:r w:rsidRPr="00D22755">
              <w:rPr>
                <w:rFonts w:ascii="Times New Roman" w:eastAsia="Times New Roman" w:hAnsi="Times New Roman" w:cs="Times New Roman"/>
                <w:sz w:val="24"/>
                <w:szCs w:val="24"/>
                <w:lang w:eastAsia="ru-RU"/>
              </w:rPr>
              <w:t>: получение детьми новых возможностей для самореализации; приобретение детьми необходимых компетенций различного характера; расширение круга общения детей.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Педагогический (</w:t>
            </w:r>
            <w:r w:rsidRPr="00D22755">
              <w:rPr>
                <w:rFonts w:ascii="Times New Roman" w:eastAsia="Times New Roman" w:hAnsi="Times New Roman" w:cs="Times New Roman"/>
                <w:sz w:val="24"/>
                <w:szCs w:val="24"/>
                <w:lang w:eastAsia="ru-RU"/>
              </w:rPr>
              <w:t>апробация педагогических технологий; выход на новый уровень программного обеспечения своей деятельности; формирование модели социального партнерства в рамках реализации данной программы).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Социальный</w:t>
            </w:r>
            <w:r w:rsidRPr="00D22755">
              <w:rPr>
                <w:rFonts w:ascii="Times New Roman" w:eastAsia="Times New Roman" w:hAnsi="Times New Roman" w:cs="Times New Roman"/>
                <w:sz w:val="24"/>
                <w:szCs w:val="24"/>
                <w:lang w:eastAsia="ru-RU"/>
              </w:rPr>
              <w:t> (вовлечение максимального количества детей в спорт, в социально-значимую деятельность, сократив для них внешние риски; качественная организации пространства и времени детей в их свободное время).</w:t>
            </w:r>
          </w:p>
        </w:tc>
      </w:tr>
      <w:tr w:rsidR="00D22755" w:rsidRPr="00D22755" w:rsidTr="00D478FB">
        <w:trPr>
          <w:tblCellSpacing w:w="15" w:type="dxa"/>
        </w:trPr>
        <w:tc>
          <w:tcPr>
            <w:tcW w:w="3074"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Участники программы</w:t>
            </w:r>
          </w:p>
        </w:tc>
        <w:tc>
          <w:tcPr>
            <w:tcW w:w="1030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Условия участия</w:t>
            </w:r>
            <w:r w:rsidRPr="00D22755">
              <w:rPr>
                <w:rFonts w:ascii="Times New Roman" w:eastAsia="Times New Roman" w:hAnsi="Times New Roman" w:cs="Times New Roman"/>
                <w:sz w:val="24"/>
                <w:szCs w:val="24"/>
                <w:lang w:eastAsia="ru-RU"/>
              </w:rPr>
              <w:t>: участниками программы могут выступать дети 6-17 лет (с согласия родителей, либо законных представителей), при отсутствии медицинских противопоказаний.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Срок реализации программы</w:t>
            </w:r>
            <w:r w:rsidRPr="00D22755">
              <w:rPr>
                <w:rFonts w:ascii="Times New Roman" w:eastAsia="Times New Roman" w:hAnsi="Times New Roman" w:cs="Times New Roman"/>
                <w:sz w:val="24"/>
                <w:szCs w:val="24"/>
                <w:lang w:eastAsia="ru-RU"/>
              </w:rPr>
              <w:t>- 3 года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Возраст участников</w:t>
            </w:r>
            <w:r w:rsidRPr="00D22755">
              <w:rPr>
                <w:rFonts w:ascii="Times New Roman" w:eastAsia="Times New Roman" w:hAnsi="Times New Roman" w:cs="Times New Roman"/>
                <w:sz w:val="24"/>
                <w:szCs w:val="24"/>
                <w:lang w:eastAsia="ru-RU"/>
              </w:rPr>
              <w:t>- 6-17 лет</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География участников</w:t>
            </w:r>
            <w:r w:rsidRPr="00D22755">
              <w:rPr>
                <w:rFonts w:ascii="Times New Roman" w:eastAsia="Times New Roman" w:hAnsi="Times New Roman" w:cs="Times New Roman"/>
                <w:sz w:val="24"/>
                <w:szCs w:val="24"/>
                <w:lang w:eastAsia="ru-RU"/>
              </w:rPr>
              <w:t>: город Советский.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Общее количество участников</w:t>
            </w:r>
            <w:r w:rsidRPr="00D22755">
              <w:rPr>
                <w:rFonts w:ascii="Times New Roman" w:eastAsia="Times New Roman" w:hAnsi="Times New Roman" w:cs="Times New Roman"/>
                <w:sz w:val="24"/>
                <w:szCs w:val="24"/>
                <w:lang w:eastAsia="ru-RU"/>
              </w:rPr>
              <w:t>: от 10 до 15 человек в группе.</w:t>
            </w:r>
          </w:p>
        </w:tc>
      </w:tr>
    </w:tbl>
    <w:p w:rsidR="00D22755" w:rsidRPr="00D22755" w:rsidRDefault="00D22755" w:rsidP="00D22755">
      <w:pPr>
        <w:spacing w:after="0" w:line="276" w:lineRule="auto"/>
        <w:jc w:val="both"/>
        <w:rPr>
          <w:rFonts w:ascii="Times New Roman" w:eastAsia="Times New Roman" w:hAnsi="Times New Roman" w:cs="Times New Roman"/>
          <w:sz w:val="24"/>
          <w:szCs w:val="24"/>
          <w:lang w:eastAsia="ru-RU"/>
        </w:rPr>
      </w:pP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СОДЕРЖАНИЕ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 Пояснительная записка4</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1.1. Направленность программы4</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1.2. Актуальность, новизна, педагогическая целесообразность4</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1.3. Цель и задачи программы6</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1.4. Отличительные особенности данной программы6</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1.5. Возраст детей, участвующих в реализации данной программы7</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1.6. Сроки реализации дополнительной образовательной программы8</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1.7. Форма и режим занятий9</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1.8. Ожидаемые результаты и способы их проверки9</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1.9. Формы подведения итогов реализации программы12</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II. Учебно-тематический план13</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 этап (1 год обучения)13</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II этап (2 год обучения)15</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III этап (3 год обучения)18</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III. Содержание программы20</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 этап обучения20</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II этап обучения23</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III этап обучения28</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IV. Методическое обеспечение программы33</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V. Список литературы40</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VI</w:t>
      </w:r>
      <w:r w:rsidR="00D22755" w:rsidRPr="00D22755">
        <w:rPr>
          <w:rFonts w:ascii="Times New Roman" w:eastAsia="Times New Roman" w:hAnsi="Times New Roman" w:cs="Times New Roman"/>
          <w:sz w:val="24"/>
          <w:szCs w:val="24"/>
          <w:lang w:eastAsia="ru-RU"/>
        </w:rPr>
        <w:t>. Приложения.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Пояснительная записка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Направленность программы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Дополнительная образовательная программа «</w:t>
      </w:r>
      <w:proofErr w:type="spellStart"/>
      <w:r w:rsidRPr="00D22755">
        <w:rPr>
          <w:rFonts w:ascii="Times New Roman" w:eastAsia="Times New Roman" w:hAnsi="Times New Roman" w:cs="Times New Roman"/>
          <w:sz w:val="24"/>
          <w:szCs w:val="24"/>
          <w:lang w:eastAsia="ru-RU"/>
        </w:rPr>
        <w:t>Грэпплинг</w:t>
      </w:r>
      <w:proofErr w:type="spellEnd"/>
      <w:r w:rsidRPr="00D22755">
        <w:rPr>
          <w:rFonts w:ascii="Times New Roman" w:eastAsia="Times New Roman" w:hAnsi="Times New Roman" w:cs="Times New Roman"/>
          <w:sz w:val="24"/>
          <w:szCs w:val="24"/>
          <w:lang w:eastAsia="ru-RU"/>
        </w:rPr>
        <w:t xml:space="preserve"> – спортивная борьба» имеет физкультурно-спортивную направленность.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Программа способствует физическому и духовно-нравственному развитию детей и подростков, представлены модель построения системы многолетней тренировки, учебный план, примерные планы-графики учебного процесса, определена общая последовательность изучения программного материала учебно-тренировочного процесса спортивной борьбой.</w:t>
      </w:r>
    </w:p>
    <w:p w:rsidR="00D22755"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Дополнительная образовательная программа «Спортивная борьба - </w:t>
      </w:r>
      <w:proofErr w:type="spellStart"/>
      <w:r w:rsidRPr="00D22755">
        <w:rPr>
          <w:rFonts w:ascii="Times New Roman" w:eastAsia="Times New Roman" w:hAnsi="Times New Roman" w:cs="Times New Roman"/>
          <w:sz w:val="24"/>
          <w:szCs w:val="24"/>
          <w:lang w:eastAsia="ru-RU"/>
        </w:rPr>
        <w:t>Грэпплинг</w:t>
      </w:r>
      <w:proofErr w:type="spellEnd"/>
      <w:r w:rsidRPr="00D22755">
        <w:rPr>
          <w:rFonts w:ascii="Times New Roman" w:eastAsia="Times New Roman" w:hAnsi="Times New Roman" w:cs="Times New Roman"/>
          <w:sz w:val="24"/>
          <w:szCs w:val="24"/>
          <w:lang w:eastAsia="ru-RU"/>
        </w:rPr>
        <w:t>» составлена в соответствии с требованиями следующих документов: Федеральным законом</w:t>
      </w:r>
      <w:r w:rsidRPr="00D22755">
        <w:rPr>
          <w:rFonts w:ascii="Times New Roman" w:eastAsia="Times New Roman" w:hAnsi="Times New Roman" w:cs="Times New Roman"/>
          <w:sz w:val="24"/>
          <w:szCs w:val="24"/>
          <w:lang w:eastAsia="ru-RU"/>
        </w:rPr>
        <w:br/>
        <w:t xml:space="preserve">Российской Федерации от 29.12.12 № 273-ФЗ "Об образовании в Российской Федерации", СанПиН 2.4.4.3172-14, приказом Министерства образования и науки Российской Федерации от 29.08.2013 №1008 «Об утверждении Порядка организации и осуществления образовательной </w:t>
      </w:r>
      <w:r w:rsidRPr="00D22755">
        <w:rPr>
          <w:rFonts w:ascii="Times New Roman" w:eastAsia="Times New Roman" w:hAnsi="Times New Roman" w:cs="Times New Roman"/>
          <w:sz w:val="24"/>
          <w:szCs w:val="24"/>
          <w:lang w:eastAsia="ru-RU"/>
        </w:rPr>
        <w:lastRenderedPageBreak/>
        <w:t xml:space="preserve">деятельности в по дополнительным общеобразовательным программам», Уставом </w:t>
      </w:r>
      <w:r w:rsidR="00D22755" w:rsidRPr="00D22755">
        <w:rPr>
          <w:rFonts w:ascii="Times New Roman" w:eastAsia="Times New Roman" w:hAnsi="Times New Roman" w:cs="Times New Roman"/>
          <w:sz w:val="24"/>
          <w:szCs w:val="24"/>
          <w:lang w:eastAsia="ru-RU"/>
        </w:rPr>
        <w:t xml:space="preserve">ГБОУ «Центр образования </w:t>
      </w:r>
      <w:proofErr w:type="spellStart"/>
      <w:r w:rsidR="00D22755" w:rsidRPr="00D22755">
        <w:rPr>
          <w:rFonts w:ascii="Times New Roman" w:eastAsia="Times New Roman" w:hAnsi="Times New Roman" w:cs="Times New Roman"/>
          <w:sz w:val="24"/>
          <w:szCs w:val="24"/>
          <w:lang w:eastAsia="ru-RU"/>
        </w:rPr>
        <w:t>г.Урус-Мартан</w:t>
      </w:r>
      <w:proofErr w:type="spellEnd"/>
      <w:r w:rsidR="00D22755" w:rsidRPr="00D22755">
        <w:rPr>
          <w:rFonts w:ascii="Times New Roman" w:eastAsia="Times New Roman" w:hAnsi="Times New Roman" w:cs="Times New Roman"/>
          <w:sz w:val="24"/>
          <w:szCs w:val="24"/>
          <w:lang w:eastAsia="ru-RU"/>
        </w:rPr>
        <w:t xml:space="preserve"> им. </w:t>
      </w:r>
      <w:proofErr w:type="spellStart"/>
      <w:r w:rsidR="00D22755" w:rsidRPr="00D22755">
        <w:rPr>
          <w:rFonts w:ascii="Times New Roman" w:eastAsia="Times New Roman" w:hAnsi="Times New Roman" w:cs="Times New Roman"/>
          <w:sz w:val="24"/>
          <w:szCs w:val="24"/>
          <w:lang w:eastAsia="ru-RU"/>
        </w:rPr>
        <w:t>Агаевой</w:t>
      </w:r>
      <w:proofErr w:type="spellEnd"/>
      <w:r w:rsidR="00D22755" w:rsidRPr="00D22755">
        <w:rPr>
          <w:rFonts w:ascii="Times New Roman" w:eastAsia="Times New Roman" w:hAnsi="Times New Roman" w:cs="Times New Roman"/>
          <w:sz w:val="24"/>
          <w:szCs w:val="24"/>
          <w:lang w:eastAsia="ru-RU"/>
        </w:rPr>
        <w:t xml:space="preserve"> </w:t>
      </w:r>
      <w:proofErr w:type="spellStart"/>
      <w:r w:rsidR="00D22755" w:rsidRPr="00D22755">
        <w:rPr>
          <w:rFonts w:ascii="Times New Roman" w:eastAsia="Times New Roman" w:hAnsi="Times New Roman" w:cs="Times New Roman"/>
          <w:sz w:val="24"/>
          <w:szCs w:val="24"/>
          <w:lang w:eastAsia="ru-RU"/>
        </w:rPr>
        <w:t>Маржан</w:t>
      </w:r>
      <w:proofErr w:type="spellEnd"/>
      <w:r w:rsidR="00D22755" w:rsidRPr="00D22755">
        <w:rPr>
          <w:rFonts w:ascii="Times New Roman" w:eastAsia="Times New Roman" w:hAnsi="Times New Roman" w:cs="Times New Roman"/>
          <w:sz w:val="24"/>
          <w:szCs w:val="24"/>
          <w:lang w:eastAsia="ru-RU"/>
        </w:rPr>
        <w:t>».</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Новизна</w:t>
      </w:r>
      <w:r w:rsidR="00D22755" w:rsidRPr="00D22755">
        <w:rPr>
          <w:rFonts w:ascii="Times New Roman" w:eastAsia="Times New Roman" w:hAnsi="Times New Roman" w:cs="Times New Roman"/>
          <w:sz w:val="24"/>
          <w:szCs w:val="24"/>
          <w:lang w:eastAsia="ru-RU"/>
        </w:rPr>
        <w:t xml:space="preserve"> </w:t>
      </w:r>
      <w:r w:rsidRPr="00D22755">
        <w:rPr>
          <w:rFonts w:ascii="Times New Roman" w:eastAsia="Times New Roman" w:hAnsi="Times New Roman" w:cs="Times New Roman"/>
          <w:sz w:val="24"/>
          <w:szCs w:val="24"/>
          <w:lang w:eastAsia="ru-RU"/>
        </w:rPr>
        <w:t xml:space="preserve">программы заключается в изменении структуры, согласно </w:t>
      </w:r>
      <w:proofErr w:type="gramStart"/>
      <w:r w:rsidRPr="00D22755">
        <w:rPr>
          <w:rFonts w:ascii="Times New Roman" w:eastAsia="Times New Roman" w:hAnsi="Times New Roman" w:cs="Times New Roman"/>
          <w:sz w:val="24"/>
          <w:szCs w:val="24"/>
          <w:lang w:eastAsia="ru-RU"/>
        </w:rPr>
        <w:t>требованиям</w:t>
      </w:r>
      <w:proofErr w:type="gramEnd"/>
      <w:r w:rsidRPr="00D22755">
        <w:rPr>
          <w:rFonts w:ascii="Times New Roman" w:eastAsia="Times New Roman" w:hAnsi="Times New Roman" w:cs="Times New Roman"/>
          <w:sz w:val="24"/>
          <w:szCs w:val="24"/>
          <w:lang w:eastAsia="ru-RU"/>
        </w:rPr>
        <w:t xml:space="preserve"> к дополнительным образовательным программам; в обновлении содержания, включающего современный стиль спортивной борьбы - </w:t>
      </w:r>
      <w:proofErr w:type="spellStart"/>
      <w:r w:rsidRPr="00D22755">
        <w:rPr>
          <w:rFonts w:ascii="Times New Roman" w:eastAsia="Times New Roman" w:hAnsi="Times New Roman" w:cs="Times New Roman"/>
          <w:sz w:val="24"/>
          <w:szCs w:val="24"/>
          <w:lang w:eastAsia="ru-RU"/>
        </w:rPr>
        <w:t>грэпплинг</w:t>
      </w:r>
      <w:proofErr w:type="spellEnd"/>
      <w:r w:rsidRPr="00D22755">
        <w:rPr>
          <w:rFonts w:ascii="Times New Roman" w:eastAsia="Times New Roman" w:hAnsi="Times New Roman" w:cs="Times New Roman"/>
          <w:sz w:val="24"/>
          <w:szCs w:val="24"/>
          <w:lang w:eastAsia="ru-RU"/>
        </w:rPr>
        <w:t>.</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Актуальность программы обусловлена необходимостью сохранения и укрепления здоровья, формирования навыков ЗОЖ у детей и подростков. Занятия спортивной борьбы - </w:t>
      </w:r>
      <w:proofErr w:type="spellStart"/>
      <w:r w:rsidRPr="00D22755">
        <w:rPr>
          <w:rFonts w:ascii="Times New Roman" w:eastAsia="Times New Roman" w:hAnsi="Times New Roman" w:cs="Times New Roman"/>
          <w:sz w:val="24"/>
          <w:szCs w:val="24"/>
          <w:lang w:eastAsia="ru-RU"/>
        </w:rPr>
        <w:t>Грэпплинг</w:t>
      </w:r>
      <w:proofErr w:type="spellEnd"/>
      <w:r w:rsidRPr="00D22755">
        <w:rPr>
          <w:rFonts w:ascii="Times New Roman" w:eastAsia="Times New Roman" w:hAnsi="Times New Roman" w:cs="Times New Roman"/>
          <w:sz w:val="24"/>
          <w:szCs w:val="24"/>
          <w:lang w:eastAsia="ru-RU"/>
        </w:rPr>
        <w:t xml:space="preserve"> выступают одними из стратегических задач физического воспитания детей и подростков. Эффективность их решения во многом зависит от субъективных факторов, и, прежде всего от личностного отношения к своему здоровью и образу жизни. Особо актуально решение этой задачи в подростковом возрасте, в период, когда ценностные отношения подростков к своему здоровью и здоровому поведению, начинают складываться в устойчивую систему.</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Педагогическая целесообразность программы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основе программы лежит идея формирования положительной мотивации к занятиям спортом, создания условий для реализации спортивного потенциала детей, организация занятости подростков в вечернее время, с целью изолирования их от негативного влияния улицы.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Программа составлена с учётом </w:t>
      </w:r>
      <w:proofErr w:type="spellStart"/>
      <w:r w:rsidRPr="00D22755">
        <w:rPr>
          <w:rFonts w:ascii="Times New Roman" w:eastAsia="Times New Roman" w:hAnsi="Times New Roman" w:cs="Times New Roman"/>
          <w:sz w:val="24"/>
          <w:szCs w:val="24"/>
          <w:lang w:eastAsia="ru-RU"/>
        </w:rPr>
        <w:t>общедидактических</w:t>
      </w:r>
      <w:proofErr w:type="spellEnd"/>
      <w:r w:rsidRPr="00D22755">
        <w:rPr>
          <w:rFonts w:ascii="Times New Roman" w:eastAsia="Times New Roman" w:hAnsi="Times New Roman" w:cs="Times New Roman"/>
          <w:sz w:val="24"/>
          <w:szCs w:val="24"/>
          <w:lang w:eastAsia="ru-RU"/>
        </w:rPr>
        <w:t xml:space="preserve"> принципов и ведущих положений педагогики, психологии, теории и методики физического воспитания и развития воспитанников. Предусмотрен комплексный подход к отбору программного содержания и методики проведения занятий по спортивной борьбе.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Цели и задачи программы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Цель программы: формирование духовно – нравственной, физически развитой и здоровой личности подростка средствами занятий спортивной борьбой - </w:t>
      </w:r>
      <w:proofErr w:type="spellStart"/>
      <w:r w:rsidRPr="00D22755">
        <w:rPr>
          <w:rFonts w:ascii="Times New Roman" w:eastAsia="Times New Roman" w:hAnsi="Times New Roman" w:cs="Times New Roman"/>
          <w:sz w:val="24"/>
          <w:szCs w:val="24"/>
          <w:lang w:eastAsia="ru-RU"/>
        </w:rPr>
        <w:t>грэпплинг</w:t>
      </w:r>
      <w:proofErr w:type="spellEnd"/>
      <w:r w:rsidRPr="00D22755">
        <w:rPr>
          <w:rFonts w:ascii="Times New Roman" w:eastAsia="Times New Roman" w:hAnsi="Times New Roman" w:cs="Times New Roman"/>
          <w:sz w:val="24"/>
          <w:szCs w:val="24"/>
          <w:lang w:eastAsia="ru-RU"/>
        </w:rPr>
        <w:t>.</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Задачи программы: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Обучающие: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познакомить с теоретическими основами техники и тактики спортивной борьбы-</w:t>
      </w:r>
      <w:proofErr w:type="spellStart"/>
      <w:r w:rsidRPr="00D22755">
        <w:rPr>
          <w:rFonts w:ascii="Times New Roman" w:eastAsia="Times New Roman" w:hAnsi="Times New Roman" w:cs="Times New Roman"/>
          <w:sz w:val="24"/>
          <w:szCs w:val="24"/>
          <w:lang w:eastAsia="ru-RU"/>
        </w:rPr>
        <w:t>Грэ</w:t>
      </w:r>
      <w:r w:rsidR="00D22755">
        <w:rPr>
          <w:rFonts w:ascii="Times New Roman" w:eastAsia="Times New Roman" w:hAnsi="Times New Roman" w:cs="Times New Roman"/>
          <w:sz w:val="24"/>
          <w:szCs w:val="24"/>
          <w:lang w:eastAsia="ru-RU"/>
        </w:rPr>
        <w:t>ФФ</w:t>
      </w:r>
      <w:r w:rsidRPr="00D22755">
        <w:rPr>
          <w:rFonts w:ascii="Times New Roman" w:eastAsia="Times New Roman" w:hAnsi="Times New Roman" w:cs="Times New Roman"/>
          <w:sz w:val="24"/>
          <w:szCs w:val="24"/>
          <w:lang w:eastAsia="ru-RU"/>
        </w:rPr>
        <w:t>пплинг</w:t>
      </w:r>
      <w:proofErr w:type="spellEnd"/>
      <w:r w:rsidRPr="00D22755">
        <w:rPr>
          <w:rFonts w:ascii="Times New Roman" w:eastAsia="Times New Roman" w:hAnsi="Times New Roman" w:cs="Times New Roman"/>
          <w:sz w:val="24"/>
          <w:szCs w:val="24"/>
          <w:lang w:eastAsia="ru-RU"/>
        </w:rPr>
        <w:t>;</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 обучить технике и тактике спортивной борьбы - </w:t>
      </w:r>
      <w:proofErr w:type="spellStart"/>
      <w:r w:rsidRPr="00D22755">
        <w:rPr>
          <w:rFonts w:ascii="Times New Roman" w:eastAsia="Times New Roman" w:hAnsi="Times New Roman" w:cs="Times New Roman"/>
          <w:sz w:val="24"/>
          <w:szCs w:val="24"/>
          <w:lang w:eastAsia="ru-RU"/>
        </w:rPr>
        <w:t>грэпплинг</w:t>
      </w:r>
      <w:proofErr w:type="spellEnd"/>
      <w:r w:rsidRPr="00D22755">
        <w:rPr>
          <w:rFonts w:ascii="Times New Roman" w:eastAsia="Times New Roman" w:hAnsi="Times New Roman" w:cs="Times New Roman"/>
          <w:sz w:val="24"/>
          <w:szCs w:val="24"/>
          <w:lang w:eastAsia="ru-RU"/>
        </w:rPr>
        <w:t>;</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-сформировать навыки ведения схватки.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Развивающие: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сформировать умения планировать, контролировать и оценивать учебные действия;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сформировать коммуникативные навыки;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развить основные физические качества: силу, быстроту, выносливость, координацию;</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развить познавательную активность и интерес к занятиям спортивной борьбой и спортом в целом.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Воспитательные: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сформировать установку на здоровый образ жизни;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воспитывать морально-волевые качества у юного спортсмена;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воспитывать культуру общения и взаимодействия в учебной и игровой деятельности.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Отличительные особенности данной программы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 сокращена продолжительность обучения до 3 лет;</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систематизировано содержание программы в соответствии с требованиями Министерства образования РФ;</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 изменены формы и методы обучения, позволяющие осваивать более «уплотненно» как теоретические, так и практические вопросы. К таким формам теоретического и практического обучения относятся: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-метод интенсивного обучения, когда обучаемому сразу дается большой объем информации, который осваивается им в практической деятельности.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ходе реализации программы большое внимание уделяется игровому методу, упражнениям на координацию движений, реакций; особое внимание уделяется темам по пропаганде здорового образа жизни.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Реализуются инновационные технологии по физической культуре, которые направлены на развитие у учащихся жизненно необходимых двигательных умений и навыков, развитие таких физических качеств как сила, ловкость, выносливость, гибкость, быстрота.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При организации образовательного процесса применяются современные информационные технологии. Занятия спортивной борьбой - </w:t>
      </w:r>
      <w:proofErr w:type="spellStart"/>
      <w:r w:rsidRPr="00D22755">
        <w:rPr>
          <w:rFonts w:ascii="Times New Roman" w:eastAsia="Times New Roman" w:hAnsi="Times New Roman" w:cs="Times New Roman"/>
          <w:sz w:val="24"/>
          <w:szCs w:val="24"/>
          <w:lang w:eastAsia="ru-RU"/>
        </w:rPr>
        <w:t>грэпплинг</w:t>
      </w:r>
      <w:proofErr w:type="spellEnd"/>
      <w:r w:rsidRPr="00D22755">
        <w:rPr>
          <w:rFonts w:ascii="Times New Roman" w:eastAsia="Times New Roman" w:hAnsi="Times New Roman" w:cs="Times New Roman"/>
          <w:sz w:val="24"/>
          <w:szCs w:val="24"/>
          <w:lang w:eastAsia="ru-RU"/>
        </w:rPr>
        <w:t xml:space="preserve"> включают большой объем теоретического материала, на который выделяется минимальное количество часов, поэтому использование современных информационных технологий позволяет эффективно решать эту проблему. Используя компьютерные технологии в образовательном процессе, занятие становится более интересным, наглядным и динамичным. Многие объяснения техники выполнения разучиваемых движений, исторические документы и события, биографии спортсменов, освещение теоретических вопросов различных направлений не могут быть показаны воспитанникам непосредственно. Поэтому необходимо использовать различные виды наглядности.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Возраст детей, участвующих в реализации данной программы дополнительного образования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Программа предназначена для детей и подростков 6-17 лет.</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этом возрасте наблюдается высокая потребность в двигательной активности. Движения становятся более осмысленными и управляемыми, но в целом сохраняются еще черты, типичные для предыдущих возрастных периодов – высокая эмоциональная значимость. Усиливается волевая регулируемость двигательной активности, дети способны преодолевать определенные трудности физического и психического свойства. В этом возрасте школьники обладают огромным запасом двигательных умений и навыков и осознанно пользуются ими на занятиях вольной борьбой. Движения детей приобретают слаженность, уверенность, стремительность, легкость.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Сроки реализации дополнительной образовательной программы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Срок реализации программы3 года. Наполняемость в группах 10-15 человек (количество человек в группе определяется правилами и нормами Сан </w:t>
      </w:r>
      <w:proofErr w:type="spellStart"/>
      <w:r w:rsidRPr="00D22755">
        <w:rPr>
          <w:rFonts w:ascii="Times New Roman" w:eastAsia="Times New Roman" w:hAnsi="Times New Roman" w:cs="Times New Roman"/>
          <w:sz w:val="24"/>
          <w:szCs w:val="24"/>
          <w:lang w:eastAsia="ru-RU"/>
        </w:rPr>
        <w:t>Пин</w:t>
      </w:r>
      <w:proofErr w:type="spellEnd"/>
      <w:r w:rsidRPr="00D22755">
        <w:rPr>
          <w:rFonts w:ascii="Times New Roman" w:eastAsia="Times New Roman" w:hAnsi="Times New Roman" w:cs="Times New Roman"/>
          <w:sz w:val="24"/>
          <w:szCs w:val="24"/>
          <w:lang w:eastAsia="ru-RU"/>
        </w:rPr>
        <w:t>).</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Реализуется программа по этапам: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1-й год обучения - этап начальной подготовки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2-й год обучения – этап учебно-тренировочный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3-й год обучения – этап совершенствования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Форма и режим занятий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Основной </w:t>
      </w:r>
      <w:r w:rsidRPr="00D22755">
        <w:rPr>
          <w:rFonts w:ascii="Times New Roman" w:eastAsia="Times New Roman" w:hAnsi="Times New Roman" w:cs="Times New Roman"/>
          <w:i/>
          <w:iCs/>
          <w:sz w:val="24"/>
          <w:szCs w:val="24"/>
          <w:lang w:eastAsia="ru-RU"/>
        </w:rPr>
        <w:t>формой</w:t>
      </w:r>
      <w:r w:rsidRPr="00D22755">
        <w:rPr>
          <w:rFonts w:ascii="Times New Roman" w:eastAsia="Times New Roman" w:hAnsi="Times New Roman" w:cs="Times New Roman"/>
          <w:sz w:val="24"/>
          <w:szCs w:val="24"/>
          <w:lang w:eastAsia="ru-RU"/>
        </w:rPr>
        <w:t> организации образовательного процесса является: групповые занятия комплексного характера: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образовательные;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коррекционно-развивающие;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оздоровительные;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физкультурные;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рекреационные.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Режим занятий: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1-й год обучения – 3 раза в неделю по 2 часа, за год – 216 часов;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2-3-й год обучения – 3 раза в неделю по 2 часа, за год – 216 часов.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Учебный материал программы представлен в разделах, отражающих тот или иной вид подготовки борцов: теоретическую, физическую, технико-тактическую, психологическую и соревновательную.</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В качестве основного принципа организации учебно-тренировочного процесса предлагается спортивно-игровой принцип, благодаря которому учебный процесс строится с учетом естественно и постепенно повышающихся тренировочных требований, по мере реализации которых решаются задачи укрепления здоровья учащихся, ознакомление их техническим арсеналом спортивной борьбы - </w:t>
      </w:r>
      <w:proofErr w:type="spellStart"/>
      <w:r w:rsidRPr="00D22755">
        <w:rPr>
          <w:rFonts w:ascii="Times New Roman" w:eastAsia="Times New Roman" w:hAnsi="Times New Roman" w:cs="Times New Roman"/>
          <w:sz w:val="24"/>
          <w:szCs w:val="24"/>
          <w:lang w:eastAsia="ru-RU"/>
        </w:rPr>
        <w:t>грэпплинг</w:t>
      </w:r>
      <w:proofErr w:type="spellEnd"/>
      <w:r w:rsidRPr="00D22755">
        <w:rPr>
          <w:rFonts w:ascii="Times New Roman" w:eastAsia="Times New Roman" w:hAnsi="Times New Roman" w:cs="Times New Roman"/>
          <w:sz w:val="24"/>
          <w:szCs w:val="24"/>
          <w:lang w:eastAsia="ru-RU"/>
        </w:rPr>
        <w:t>, развития у них спортивных качеств борца.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Ожидаемы результаты и формы их проверки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1-го года обучения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Обучающие: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Воспитанники должны знать: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первоначальные понятия о технике и тактике спортивной борьбы;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-основные виды движений и правила их выполнения;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основные виды стоек и схваток единоборств;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контроль динамики, стабильности спортивных результатов по различным критериям и показателям спортивного мастерства.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специальную терминологию;</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основные правила проведения соревнований.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Уметь: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выполнять физические, акробатические упражнения для развития, упражнения для развития скоростно-силовых качеств, упражнения для развития специальной выносливости, ловкости;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выполнять основные виды стоек и схваток единоборств;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-выполнять </w:t>
      </w:r>
      <w:proofErr w:type="spellStart"/>
      <w:r w:rsidRPr="00D22755">
        <w:rPr>
          <w:rFonts w:ascii="Times New Roman" w:eastAsia="Times New Roman" w:hAnsi="Times New Roman" w:cs="Times New Roman"/>
          <w:sz w:val="24"/>
          <w:szCs w:val="24"/>
          <w:lang w:eastAsia="ru-RU"/>
        </w:rPr>
        <w:t>общеподготовительные</w:t>
      </w:r>
      <w:proofErr w:type="spellEnd"/>
      <w:r w:rsidRPr="00D22755">
        <w:rPr>
          <w:rFonts w:ascii="Times New Roman" w:eastAsia="Times New Roman" w:hAnsi="Times New Roman" w:cs="Times New Roman"/>
          <w:sz w:val="24"/>
          <w:szCs w:val="24"/>
          <w:lang w:eastAsia="ru-RU"/>
        </w:rPr>
        <w:t xml:space="preserve"> и специально-подготовительные упражнения с учетом индивидуальных особенностей;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выполнять запланированные тренировочные и соревновательные нагрузки;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-взаимодействовать в учебной и игровой деятельности.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Сформированы навыки: основные</w:t>
      </w:r>
      <w:r w:rsidR="00493FAF" w:rsidRPr="00D22755">
        <w:rPr>
          <w:rFonts w:ascii="Times New Roman" w:eastAsia="Times New Roman" w:hAnsi="Times New Roman" w:cs="Times New Roman"/>
          <w:sz w:val="24"/>
          <w:szCs w:val="24"/>
          <w:lang w:eastAsia="ru-RU"/>
        </w:rPr>
        <w:t xml:space="preserve"> </w:t>
      </w:r>
      <w:r w:rsidRPr="00D22755">
        <w:rPr>
          <w:rFonts w:ascii="Times New Roman" w:eastAsia="Times New Roman" w:hAnsi="Times New Roman" w:cs="Times New Roman"/>
          <w:sz w:val="24"/>
          <w:szCs w:val="24"/>
          <w:lang w:eastAsia="ru-RU"/>
        </w:rPr>
        <w:t>двигательные навыки.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Развивающие: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 воспитанников должны быть сформированы: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умение ставить новые учебные задачи в сотрудничестве с педагогом;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умение учитывать разные мнения и интересы;</w:t>
      </w:r>
    </w:p>
    <w:p w:rsidR="00493FAF"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интерес к занятиям спортивной борьбой.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Воспитательные: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 воспитанников должны быть сформированы: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понимание здорового образа жизни;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основы внутренней мотивации к занятиям спортивной борьбой;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основы моральных качеств борца, дисциплинированность.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2-го года обучения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Обучающие: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Воспитанники должны знать: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основные технико-тактические действия в основных видах стоек и схваток;</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виды соревнований, характер и способы проведения.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Уметь: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выполнять оздоровительные, укрепляющие, специальные физические упражнения по спортивной борьбе;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выполнять приемы повышенной сложности;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выполнять акробатические упражнения для развития координации;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технически правильно выполнять двигательные действия из базовых видов спорта, применять их в игровой и соревновательной деятельности.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Сформированы навыки: игры с элементами единоборства.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Развивающие: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 воспитанников должны быть сформированы: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умение самостоятельно выполнять поставленные задачи;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умение находить наиболее эффективные способы решения;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понимание причин своего успеха и не успеха;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основные физические качества: сила, быстрота, выносливость, координация.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Воспитательные: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 воспитанников должны быть сформированы: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-мотивация к здоровому образу жизни;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внутренняя позиция на уровне положительного отношения к морально-волевым качествам борца;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 основы культуры поведения.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3-го года обучения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Обучающие: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Воспитанники должны знать: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технику комбинирования приемов во время схваток и стоек;</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технико-тактические действия в условиях ведения поединков с разными соперниками;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систему проведения соревнований.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Уметь: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владеть техникой и тактикой ведения схватки.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Сформированы: навыки ведения схватки.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Развивающие: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 воспитанников должны быть сформированы: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умение оценивать правильность выполнения своих действий;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умение вносить необходимые коррективы в действие;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умение формулировать собственное мнение;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познавательная активность и интерес к занятиям спортом.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Воспитательные: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 воспитанников должны быть сформированы: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установка на здоровый образ жизни;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понимание необходимости занятий спортивной борьбой и спортом;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следование в поведении моральным и этическим требованиям.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Педагогический мониторинг позволяет в системе отслеживать результативность образовательного процесса. Он включает в себя традиционные формы контроля: диагностика (входящая, итоговая, в зависимости от этапа подготовки) и антропометрические данные (на начало и на конец года). Приложения 1-3</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Основные методы диагностики: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собеседование с воспитанниками и их родителями;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анкетирование;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сдача нормативов.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Результаты диагностики воспитанников заносятся педагогом в индивидуальную карту воспитанника.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Формы подведения итогов реализации программы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Основными формами подведения итогов реализации дополнительной образовательной программы «Спортивная борьба-</w:t>
      </w:r>
      <w:proofErr w:type="spellStart"/>
      <w:r w:rsidRPr="00D22755">
        <w:rPr>
          <w:rFonts w:ascii="Times New Roman" w:eastAsia="Times New Roman" w:hAnsi="Times New Roman" w:cs="Times New Roman"/>
          <w:sz w:val="24"/>
          <w:szCs w:val="24"/>
          <w:lang w:eastAsia="ru-RU"/>
        </w:rPr>
        <w:t>Грэпплинг</w:t>
      </w:r>
      <w:proofErr w:type="spellEnd"/>
      <w:r w:rsidRPr="00D22755">
        <w:rPr>
          <w:rFonts w:ascii="Times New Roman" w:eastAsia="Times New Roman" w:hAnsi="Times New Roman" w:cs="Times New Roman"/>
          <w:sz w:val="24"/>
          <w:szCs w:val="24"/>
          <w:lang w:eastAsia="ru-RU"/>
        </w:rPr>
        <w:t>» являются открытые занятия, показательные выступления, мастер-классы, соревнования различного уровня.</w:t>
      </w:r>
    </w:p>
    <w:p w:rsidR="008E6F1C" w:rsidRPr="00D22755" w:rsidRDefault="008E6F1C" w:rsidP="00D22755">
      <w:pPr>
        <w:spacing w:after="0" w:line="276" w:lineRule="auto"/>
        <w:jc w:val="center"/>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Учебно-тематический план</w:t>
      </w:r>
    </w:p>
    <w:p w:rsidR="008E6F1C" w:rsidRPr="00D22755" w:rsidRDefault="008E6F1C" w:rsidP="00D22755">
      <w:pPr>
        <w:spacing w:after="0" w:line="276" w:lineRule="auto"/>
        <w:jc w:val="center"/>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Учебный план</w:t>
      </w:r>
    </w:p>
    <w:tbl>
      <w:tblPr>
        <w:tblW w:w="11680" w:type="dxa"/>
        <w:tblCellSpacing w:w="15" w:type="dxa"/>
        <w:tblInd w:w="567" w:type="dxa"/>
        <w:tblCellMar>
          <w:top w:w="15" w:type="dxa"/>
          <w:left w:w="15" w:type="dxa"/>
          <w:bottom w:w="15" w:type="dxa"/>
          <w:right w:w="15" w:type="dxa"/>
        </w:tblCellMar>
        <w:tblLook w:val="04A0" w:firstRow="1" w:lastRow="0" w:firstColumn="1" w:lastColumn="0" w:noHBand="0" w:noVBand="1"/>
      </w:tblPr>
      <w:tblGrid>
        <w:gridCol w:w="851"/>
        <w:gridCol w:w="6379"/>
        <w:gridCol w:w="1171"/>
        <w:gridCol w:w="1171"/>
        <w:gridCol w:w="1171"/>
        <w:gridCol w:w="937"/>
      </w:tblGrid>
      <w:tr w:rsidR="00D22755" w:rsidRPr="00D22755" w:rsidTr="00D22755">
        <w:trPr>
          <w:tblCellSpacing w:w="15" w:type="dxa"/>
        </w:trPr>
        <w:tc>
          <w:tcPr>
            <w:tcW w:w="8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6349"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Разделы</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 модуль</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модуль</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 модуль</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Всего</w:t>
            </w:r>
          </w:p>
        </w:tc>
      </w:tr>
      <w:tr w:rsidR="00D22755" w:rsidRPr="00D22755" w:rsidTr="00D22755">
        <w:trPr>
          <w:tblCellSpacing w:w="15" w:type="dxa"/>
        </w:trPr>
        <w:tc>
          <w:tcPr>
            <w:tcW w:w="8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w:t>
            </w:r>
          </w:p>
        </w:tc>
        <w:tc>
          <w:tcPr>
            <w:tcW w:w="6349"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Теоретические занятия</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0" w:type="auto"/>
            <w:tcMar>
              <w:top w:w="75" w:type="dxa"/>
              <w:left w:w="150" w:type="dxa"/>
              <w:bottom w:w="75" w:type="dxa"/>
              <w:right w:w="150" w:type="dxa"/>
            </w:tcMar>
            <w:hideMark/>
          </w:tcPr>
          <w:p w:rsidR="008E6F1C"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18</w:t>
            </w:r>
          </w:p>
        </w:tc>
      </w:tr>
      <w:tr w:rsidR="00D22755" w:rsidRPr="00D22755" w:rsidTr="00D22755">
        <w:trPr>
          <w:tblCellSpacing w:w="15" w:type="dxa"/>
        </w:trPr>
        <w:tc>
          <w:tcPr>
            <w:tcW w:w="8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II</w:t>
            </w:r>
          </w:p>
        </w:tc>
        <w:tc>
          <w:tcPr>
            <w:tcW w:w="6349"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Практические занятия</w:t>
            </w:r>
          </w:p>
        </w:tc>
        <w:tc>
          <w:tcPr>
            <w:tcW w:w="0" w:type="auto"/>
            <w:tcMar>
              <w:top w:w="75" w:type="dxa"/>
              <w:left w:w="150" w:type="dxa"/>
              <w:bottom w:w="75" w:type="dxa"/>
              <w:right w:w="150" w:type="dxa"/>
            </w:tcMar>
            <w:hideMark/>
          </w:tcPr>
          <w:p w:rsidR="008E6F1C"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96</w:t>
            </w:r>
          </w:p>
        </w:tc>
        <w:tc>
          <w:tcPr>
            <w:tcW w:w="0" w:type="auto"/>
            <w:tcMar>
              <w:top w:w="75" w:type="dxa"/>
              <w:left w:w="150" w:type="dxa"/>
              <w:bottom w:w="75" w:type="dxa"/>
              <w:right w:w="150" w:type="dxa"/>
            </w:tcMar>
            <w:hideMark/>
          </w:tcPr>
          <w:p w:rsidR="008E6F1C" w:rsidRPr="00D22755" w:rsidRDefault="00711A4E"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96</w:t>
            </w:r>
          </w:p>
        </w:tc>
        <w:tc>
          <w:tcPr>
            <w:tcW w:w="0" w:type="auto"/>
            <w:tcMar>
              <w:top w:w="75" w:type="dxa"/>
              <w:left w:w="150" w:type="dxa"/>
              <w:bottom w:w="75" w:type="dxa"/>
              <w:right w:w="150" w:type="dxa"/>
            </w:tcMar>
            <w:hideMark/>
          </w:tcPr>
          <w:p w:rsidR="008E6F1C"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96</w:t>
            </w:r>
          </w:p>
        </w:tc>
        <w:tc>
          <w:tcPr>
            <w:tcW w:w="0" w:type="auto"/>
            <w:tcMar>
              <w:top w:w="75" w:type="dxa"/>
              <w:left w:w="150" w:type="dxa"/>
              <w:bottom w:w="75" w:type="dxa"/>
              <w:right w:w="150" w:type="dxa"/>
            </w:tcMar>
            <w:hideMark/>
          </w:tcPr>
          <w:p w:rsidR="008E6F1C"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288</w:t>
            </w:r>
          </w:p>
        </w:tc>
      </w:tr>
      <w:tr w:rsidR="00D22755" w:rsidRPr="00D22755" w:rsidTr="00D22755">
        <w:trPr>
          <w:tblCellSpacing w:w="15" w:type="dxa"/>
        </w:trPr>
        <w:tc>
          <w:tcPr>
            <w:tcW w:w="806" w:type="dxa"/>
            <w:tcMar>
              <w:top w:w="75" w:type="dxa"/>
              <w:left w:w="150" w:type="dxa"/>
              <w:bottom w:w="75" w:type="dxa"/>
              <w:right w:w="150" w:type="dxa"/>
            </w:tcMar>
            <w:hideMark/>
          </w:tcPr>
          <w:p w:rsidR="008E6F1C"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r w:rsidR="008E6F1C" w:rsidRPr="00D22755">
              <w:rPr>
                <w:rFonts w:ascii="Times New Roman" w:eastAsia="Times New Roman" w:hAnsi="Times New Roman" w:cs="Times New Roman"/>
                <w:sz w:val="24"/>
                <w:szCs w:val="24"/>
                <w:lang w:eastAsia="ru-RU"/>
              </w:rPr>
              <w:t>1.</w:t>
            </w:r>
          </w:p>
        </w:tc>
        <w:tc>
          <w:tcPr>
            <w:tcW w:w="6349"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Общая физическая подготовка</w:t>
            </w:r>
          </w:p>
        </w:tc>
        <w:tc>
          <w:tcPr>
            <w:tcW w:w="0" w:type="auto"/>
            <w:tcMar>
              <w:top w:w="75" w:type="dxa"/>
              <w:left w:w="150" w:type="dxa"/>
              <w:bottom w:w="75" w:type="dxa"/>
              <w:right w:w="150" w:type="dxa"/>
            </w:tcMar>
            <w:hideMark/>
          </w:tcPr>
          <w:p w:rsidR="008E6F1C"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12</w:t>
            </w:r>
          </w:p>
        </w:tc>
        <w:tc>
          <w:tcPr>
            <w:tcW w:w="0" w:type="auto"/>
            <w:tcMar>
              <w:top w:w="75" w:type="dxa"/>
              <w:left w:w="150" w:type="dxa"/>
              <w:bottom w:w="75" w:type="dxa"/>
              <w:right w:w="150" w:type="dxa"/>
            </w:tcMar>
            <w:hideMark/>
          </w:tcPr>
          <w:p w:rsidR="008E6F1C" w:rsidRPr="00D22755" w:rsidRDefault="00711A4E"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14</w:t>
            </w:r>
          </w:p>
        </w:tc>
        <w:tc>
          <w:tcPr>
            <w:tcW w:w="0" w:type="auto"/>
            <w:tcMar>
              <w:top w:w="75" w:type="dxa"/>
              <w:left w:w="150" w:type="dxa"/>
              <w:bottom w:w="75" w:type="dxa"/>
              <w:right w:w="150" w:type="dxa"/>
            </w:tcMar>
            <w:hideMark/>
          </w:tcPr>
          <w:p w:rsidR="008E6F1C"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14</w:t>
            </w:r>
          </w:p>
        </w:tc>
        <w:tc>
          <w:tcPr>
            <w:tcW w:w="0" w:type="auto"/>
            <w:tcMar>
              <w:top w:w="75" w:type="dxa"/>
              <w:left w:w="150" w:type="dxa"/>
              <w:bottom w:w="75" w:type="dxa"/>
              <w:right w:w="150" w:type="dxa"/>
            </w:tcMar>
            <w:hideMark/>
          </w:tcPr>
          <w:p w:rsidR="008E6F1C"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40</w:t>
            </w:r>
          </w:p>
        </w:tc>
      </w:tr>
      <w:tr w:rsidR="00D22755" w:rsidRPr="00D22755" w:rsidTr="00D22755">
        <w:trPr>
          <w:tblCellSpacing w:w="15" w:type="dxa"/>
        </w:trPr>
        <w:tc>
          <w:tcPr>
            <w:tcW w:w="806" w:type="dxa"/>
            <w:tcMar>
              <w:top w:w="75" w:type="dxa"/>
              <w:left w:w="150" w:type="dxa"/>
              <w:bottom w:w="75" w:type="dxa"/>
              <w:right w:w="150" w:type="dxa"/>
            </w:tcMar>
            <w:hideMark/>
          </w:tcPr>
          <w:p w:rsidR="008E6F1C"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r w:rsidR="008E6F1C" w:rsidRPr="00D22755">
              <w:rPr>
                <w:rFonts w:ascii="Times New Roman" w:eastAsia="Times New Roman" w:hAnsi="Times New Roman" w:cs="Times New Roman"/>
                <w:sz w:val="24"/>
                <w:szCs w:val="24"/>
                <w:lang w:eastAsia="ru-RU"/>
              </w:rPr>
              <w:t>2.</w:t>
            </w:r>
          </w:p>
        </w:tc>
        <w:tc>
          <w:tcPr>
            <w:tcW w:w="6349"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Специальная физическая подготовка</w:t>
            </w:r>
          </w:p>
        </w:tc>
        <w:tc>
          <w:tcPr>
            <w:tcW w:w="0" w:type="auto"/>
            <w:tcMar>
              <w:top w:w="75" w:type="dxa"/>
              <w:left w:w="150" w:type="dxa"/>
              <w:bottom w:w="75" w:type="dxa"/>
              <w:right w:w="150" w:type="dxa"/>
            </w:tcMar>
            <w:hideMark/>
          </w:tcPr>
          <w:p w:rsidR="008E6F1C"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w:t>
            </w:r>
          </w:p>
        </w:tc>
        <w:tc>
          <w:tcPr>
            <w:tcW w:w="0" w:type="auto"/>
            <w:tcMar>
              <w:top w:w="75" w:type="dxa"/>
              <w:left w:w="150" w:type="dxa"/>
              <w:bottom w:w="75" w:type="dxa"/>
              <w:right w:w="150" w:type="dxa"/>
            </w:tcMar>
            <w:hideMark/>
          </w:tcPr>
          <w:p w:rsidR="008E6F1C" w:rsidRPr="00D22755" w:rsidRDefault="00711A4E"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16</w:t>
            </w:r>
          </w:p>
        </w:tc>
        <w:tc>
          <w:tcPr>
            <w:tcW w:w="0" w:type="auto"/>
            <w:tcMar>
              <w:top w:w="75" w:type="dxa"/>
              <w:left w:w="150" w:type="dxa"/>
              <w:bottom w:w="75" w:type="dxa"/>
              <w:right w:w="150" w:type="dxa"/>
            </w:tcMar>
            <w:hideMark/>
          </w:tcPr>
          <w:p w:rsidR="008E6F1C"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16</w:t>
            </w:r>
          </w:p>
        </w:tc>
        <w:tc>
          <w:tcPr>
            <w:tcW w:w="0" w:type="auto"/>
            <w:tcMar>
              <w:top w:w="75" w:type="dxa"/>
              <w:left w:w="150" w:type="dxa"/>
              <w:bottom w:w="75" w:type="dxa"/>
              <w:right w:w="150" w:type="dxa"/>
            </w:tcMar>
            <w:hideMark/>
          </w:tcPr>
          <w:p w:rsidR="008E6F1C"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54</w:t>
            </w:r>
          </w:p>
        </w:tc>
      </w:tr>
      <w:tr w:rsidR="00D22755" w:rsidRPr="00D22755" w:rsidTr="00D22755">
        <w:trPr>
          <w:tblCellSpacing w:w="15" w:type="dxa"/>
        </w:trPr>
        <w:tc>
          <w:tcPr>
            <w:tcW w:w="806" w:type="dxa"/>
            <w:tcMar>
              <w:top w:w="75" w:type="dxa"/>
              <w:left w:w="150" w:type="dxa"/>
              <w:bottom w:w="75" w:type="dxa"/>
              <w:right w:w="150" w:type="dxa"/>
            </w:tcMar>
            <w:hideMark/>
          </w:tcPr>
          <w:p w:rsidR="008E6F1C"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r w:rsidR="008E6F1C" w:rsidRPr="00D22755">
              <w:rPr>
                <w:rFonts w:ascii="Times New Roman" w:eastAsia="Times New Roman" w:hAnsi="Times New Roman" w:cs="Times New Roman"/>
                <w:sz w:val="24"/>
                <w:szCs w:val="24"/>
                <w:lang w:eastAsia="ru-RU"/>
              </w:rPr>
              <w:t>3.</w:t>
            </w:r>
          </w:p>
        </w:tc>
        <w:tc>
          <w:tcPr>
            <w:tcW w:w="6349"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Изучение и усовершенствование техники и тактики спортивной борьбы</w:t>
            </w:r>
          </w:p>
        </w:tc>
        <w:tc>
          <w:tcPr>
            <w:tcW w:w="0" w:type="auto"/>
            <w:tcMar>
              <w:top w:w="75" w:type="dxa"/>
              <w:left w:w="150" w:type="dxa"/>
              <w:bottom w:w="75" w:type="dxa"/>
              <w:right w:w="150" w:type="dxa"/>
            </w:tcMar>
            <w:hideMark/>
          </w:tcPr>
          <w:p w:rsidR="008E6F1C"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w:t>
            </w:r>
          </w:p>
        </w:tc>
        <w:tc>
          <w:tcPr>
            <w:tcW w:w="0" w:type="auto"/>
            <w:tcMar>
              <w:top w:w="75" w:type="dxa"/>
              <w:left w:w="150" w:type="dxa"/>
              <w:bottom w:w="75" w:type="dxa"/>
              <w:right w:w="150" w:type="dxa"/>
            </w:tcMar>
            <w:hideMark/>
          </w:tcPr>
          <w:p w:rsidR="008E6F1C" w:rsidRPr="00D22755" w:rsidRDefault="00711A4E"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w:t>
            </w:r>
          </w:p>
        </w:tc>
        <w:tc>
          <w:tcPr>
            <w:tcW w:w="0" w:type="auto"/>
            <w:tcMar>
              <w:top w:w="75" w:type="dxa"/>
              <w:left w:w="150" w:type="dxa"/>
              <w:bottom w:w="75" w:type="dxa"/>
              <w:right w:w="150" w:type="dxa"/>
            </w:tcMar>
            <w:hideMark/>
          </w:tcPr>
          <w:p w:rsidR="008E6F1C"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w:t>
            </w:r>
          </w:p>
        </w:tc>
        <w:tc>
          <w:tcPr>
            <w:tcW w:w="0" w:type="auto"/>
            <w:tcMar>
              <w:top w:w="75" w:type="dxa"/>
              <w:left w:w="150" w:type="dxa"/>
              <w:bottom w:w="75" w:type="dxa"/>
              <w:right w:w="150" w:type="dxa"/>
            </w:tcMar>
            <w:hideMark/>
          </w:tcPr>
          <w:p w:rsidR="008E6F1C"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66</w:t>
            </w:r>
          </w:p>
        </w:tc>
      </w:tr>
      <w:tr w:rsidR="00D22755" w:rsidRPr="00D22755" w:rsidTr="00D22755">
        <w:trPr>
          <w:tblCellSpacing w:w="15" w:type="dxa"/>
        </w:trPr>
        <w:tc>
          <w:tcPr>
            <w:tcW w:w="806" w:type="dxa"/>
            <w:tcMar>
              <w:top w:w="75" w:type="dxa"/>
              <w:left w:w="150" w:type="dxa"/>
              <w:bottom w:w="75" w:type="dxa"/>
              <w:right w:w="150" w:type="dxa"/>
            </w:tcMar>
            <w:hideMark/>
          </w:tcPr>
          <w:p w:rsidR="008E6F1C"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r w:rsidR="008E6F1C" w:rsidRPr="00D22755">
              <w:rPr>
                <w:rFonts w:ascii="Times New Roman" w:eastAsia="Times New Roman" w:hAnsi="Times New Roman" w:cs="Times New Roman"/>
                <w:sz w:val="24"/>
                <w:szCs w:val="24"/>
                <w:lang w:eastAsia="ru-RU"/>
              </w:rPr>
              <w:t>4.</w:t>
            </w:r>
          </w:p>
        </w:tc>
        <w:tc>
          <w:tcPr>
            <w:tcW w:w="6349"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Приемные, переводные и выпускные испытания</w:t>
            </w:r>
          </w:p>
        </w:tc>
        <w:tc>
          <w:tcPr>
            <w:tcW w:w="0" w:type="auto"/>
            <w:tcMar>
              <w:top w:w="75" w:type="dxa"/>
              <w:left w:w="150" w:type="dxa"/>
              <w:bottom w:w="75" w:type="dxa"/>
              <w:right w:w="150" w:type="dxa"/>
            </w:tcMar>
            <w:hideMark/>
          </w:tcPr>
          <w:p w:rsidR="008E6F1C"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7</w:t>
            </w:r>
          </w:p>
        </w:tc>
        <w:tc>
          <w:tcPr>
            <w:tcW w:w="0" w:type="auto"/>
            <w:tcMar>
              <w:top w:w="75" w:type="dxa"/>
              <w:left w:w="150" w:type="dxa"/>
              <w:bottom w:w="75" w:type="dxa"/>
              <w:right w:w="150" w:type="dxa"/>
            </w:tcMar>
            <w:hideMark/>
          </w:tcPr>
          <w:p w:rsidR="008E6F1C" w:rsidRPr="00D22755" w:rsidRDefault="00711A4E"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r w:rsidR="003F295E" w:rsidRPr="00D22755">
              <w:rPr>
                <w:rFonts w:ascii="Times New Roman" w:eastAsia="Times New Roman" w:hAnsi="Times New Roman" w:cs="Times New Roman"/>
                <w:sz w:val="24"/>
                <w:szCs w:val="24"/>
                <w:lang w:eastAsia="ru-RU"/>
              </w:rPr>
              <w:t>0</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10</w:t>
            </w:r>
          </w:p>
        </w:tc>
        <w:tc>
          <w:tcPr>
            <w:tcW w:w="0" w:type="auto"/>
            <w:tcMar>
              <w:top w:w="75" w:type="dxa"/>
              <w:left w:w="150" w:type="dxa"/>
              <w:bottom w:w="75" w:type="dxa"/>
              <w:right w:w="150" w:type="dxa"/>
            </w:tcMar>
            <w:hideMark/>
          </w:tcPr>
          <w:p w:rsidR="008E6F1C"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27</w:t>
            </w:r>
          </w:p>
        </w:tc>
      </w:tr>
      <w:tr w:rsidR="00D22755" w:rsidRPr="00D22755" w:rsidTr="00D22755">
        <w:trPr>
          <w:tblCellSpacing w:w="15" w:type="dxa"/>
        </w:trPr>
        <w:tc>
          <w:tcPr>
            <w:tcW w:w="806" w:type="dxa"/>
            <w:tcMar>
              <w:top w:w="75" w:type="dxa"/>
              <w:left w:w="150" w:type="dxa"/>
              <w:bottom w:w="75" w:type="dxa"/>
              <w:right w:w="150" w:type="dxa"/>
            </w:tcMar>
            <w:hideMark/>
          </w:tcPr>
          <w:p w:rsidR="008E6F1C"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r w:rsidR="008E6F1C" w:rsidRPr="00D22755">
              <w:rPr>
                <w:rFonts w:ascii="Times New Roman" w:eastAsia="Times New Roman" w:hAnsi="Times New Roman" w:cs="Times New Roman"/>
                <w:sz w:val="24"/>
                <w:szCs w:val="24"/>
                <w:lang w:eastAsia="ru-RU"/>
              </w:rPr>
              <w:t>5.</w:t>
            </w:r>
          </w:p>
        </w:tc>
        <w:tc>
          <w:tcPr>
            <w:tcW w:w="6349" w:type="dxa"/>
            <w:tcMar>
              <w:top w:w="75" w:type="dxa"/>
              <w:left w:w="150" w:type="dxa"/>
              <w:bottom w:w="75" w:type="dxa"/>
              <w:right w:w="150" w:type="dxa"/>
            </w:tcMar>
            <w:hideMark/>
          </w:tcPr>
          <w:p w:rsidR="008E6F1C"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Подготовка к соревнованиям</w:t>
            </w:r>
          </w:p>
        </w:tc>
        <w:tc>
          <w:tcPr>
            <w:tcW w:w="0" w:type="auto"/>
            <w:tcMar>
              <w:top w:w="75" w:type="dxa"/>
              <w:left w:w="150" w:type="dxa"/>
              <w:bottom w:w="75" w:type="dxa"/>
              <w:right w:w="150" w:type="dxa"/>
            </w:tcMar>
            <w:hideMark/>
          </w:tcPr>
          <w:p w:rsidR="008E6F1C"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w:t>
            </w:r>
          </w:p>
        </w:tc>
        <w:tc>
          <w:tcPr>
            <w:tcW w:w="0" w:type="auto"/>
            <w:tcMar>
              <w:top w:w="75" w:type="dxa"/>
              <w:left w:w="150" w:type="dxa"/>
              <w:bottom w:w="75" w:type="dxa"/>
              <w:right w:w="150" w:type="dxa"/>
            </w:tcMar>
            <w:hideMark/>
          </w:tcPr>
          <w:p w:rsidR="008E6F1C"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16</w:t>
            </w:r>
          </w:p>
        </w:tc>
        <w:tc>
          <w:tcPr>
            <w:tcW w:w="0" w:type="auto"/>
            <w:tcMar>
              <w:top w:w="75" w:type="dxa"/>
              <w:left w:w="150" w:type="dxa"/>
              <w:bottom w:w="75" w:type="dxa"/>
              <w:right w:w="150" w:type="dxa"/>
            </w:tcMar>
            <w:hideMark/>
          </w:tcPr>
          <w:p w:rsidR="008E6F1C"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16</w:t>
            </w:r>
          </w:p>
        </w:tc>
        <w:tc>
          <w:tcPr>
            <w:tcW w:w="0" w:type="auto"/>
            <w:tcMar>
              <w:top w:w="75" w:type="dxa"/>
              <w:left w:w="150" w:type="dxa"/>
              <w:bottom w:w="75" w:type="dxa"/>
              <w:right w:w="150" w:type="dxa"/>
            </w:tcMar>
            <w:hideMark/>
          </w:tcPr>
          <w:p w:rsidR="008E6F1C"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45</w:t>
            </w:r>
          </w:p>
        </w:tc>
      </w:tr>
      <w:tr w:rsidR="00D22755" w:rsidRPr="00D22755" w:rsidTr="00D22755">
        <w:trPr>
          <w:tblCellSpacing w:w="15" w:type="dxa"/>
        </w:trPr>
        <w:tc>
          <w:tcPr>
            <w:tcW w:w="806" w:type="dxa"/>
            <w:tcMar>
              <w:top w:w="75" w:type="dxa"/>
              <w:left w:w="150" w:type="dxa"/>
              <w:bottom w:w="75" w:type="dxa"/>
              <w:right w:w="150" w:type="dxa"/>
            </w:tcMar>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2.6.</w:t>
            </w:r>
          </w:p>
        </w:tc>
        <w:tc>
          <w:tcPr>
            <w:tcW w:w="6349" w:type="dxa"/>
            <w:tcMar>
              <w:top w:w="75" w:type="dxa"/>
              <w:left w:w="150" w:type="dxa"/>
              <w:bottom w:w="75" w:type="dxa"/>
              <w:right w:w="150" w:type="dxa"/>
            </w:tcMar>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Участие в соревнованиях</w:t>
            </w:r>
          </w:p>
        </w:tc>
        <w:tc>
          <w:tcPr>
            <w:tcW w:w="0" w:type="auto"/>
            <w:tcMar>
              <w:top w:w="75" w:type="dxa"/>
              <w:left w:w="150" w:type="dxa"/>
              <w:bottom w:w="75" w:type="dxa"/>
              <w:right w:w="150" w:type="dxa"/>
            </w:tcMar>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c>
          <w:tcPr>
            <w:tcW w:w="0" w:type="auto"/>
            <w:tcMar>
              <w:top w:w="75" w:type="dxa"/>
              <w:left w:w="150" w:type="dxa"/>
              <w:bottom w:w="75" w:type="dxa"/>
              <w:right w:w="150" w:type="dxa"/>
            </w:tcMar>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w:t>
            </w:r>
          </w:p>
        </w:tc>
        <w:tc>
          <w:tcPr>
            <w:tcW w:w="0" w:type="auto"/>
            <w:tcMar>
              <w:top w:w="75" w:type="dxa"/>
              <w:left w:w="150" w:type="dxa"/>
              <w:bottom w:w="75" w:type="dxa"/>
              <w:right w:w="150" w:type="dxa"/>
            </w:tcMar>
          </w:tcPr>
          <w:p w:rsidR="00FC6A71"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w:t>
            </w:r>
          </w:p>
        </w:tc>
        <w:tc>
          <w:tcPr>
            <w:tcW w:w="0" w:type="auto"/>
            <w:tcMar>
              <w:top w:w="75" w:type="dxa"/>
              <w:left w:w="150" w:type="dxa"/>
              <w:bottom w:w="75" w:type="dxa"/>
              <w:right w:w="150" w:type="dxa"/>
            </w:tcMar>
          </w:tcPr>
          <w:p w:rsidR="00FC6A71"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21</w:t>
            </w:r>
          </w:p>
        </w:tc>
      </w:tr>
      <w:tr w:rsidR="00D22755" w:rsidRPr="00D22755" w:rsidTr="00D22755">
        <w:trPr>
          <w:tblCellSpacing w:w="15" w:type="dxa"/>
        </w:trPr>
        <w:tc>
          <w:tcPr>
            <w:tcW w:w="806" w:type="dxa"/>
            <w:tcMar>
              <w:top w:w="75" w:type="dxa"/>
              <w:left w:w="150" w:type="dxa"/>
              <w:bottom w:w="75" w:type="dxa"/>
              <w:right w:w="150" w:type="dxa"/>
            </w:tcMar>
            <w:hideMark/>
          </w:tcPr>
          <w:p w:rsidR="008E6F1C"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r w:rsidR="00FC6A71" w:rsidRPr="00D22755">
              <w:rPr>
                <w:rFonts w:ascii="Times New Roman" w:eastAsia="Times New Roman" w:hAnsi="Times New Roman" w:cs="Times New Roman"/>
                <w:sz w:val="24"/>
                <w:szCs w:val="24"/>
                <w:lang w:eastAsia="ru-RU"/>
              </w:rPr>
              <w:t>7</w:t>
            </w:r>
            <w:r w:rsidR="008E6F1C" w:rsidRPr="00D22755">
              <w:rPr>
                <w:rFonts w:ascii="Times New Roman" w:eastAsia="Times New Roman" w:hAnsi="Times New Roman" w:cs="Times New Roman"/>
                <w:sz w:val="24"/>
                <w:szCs w:val="24"/>
                <w:lang w:eastAsia="ru-RU"/>
              </w:rPr>
              <w:t>.</w:t>
            </w:r>
          </w:p>
        </w:tc>
        <w:tc>
          <w:tcPr>
            <w:tcW w:w="6349"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Судейская практика</w:t>
            </w:r>
          </w:p>
        </w:tc>
        <w:tc>
          <w:tcPr>
            <w:tcW w:w="0" w:type="auto"/>
            <w:tcMar>
              <w:top w:w="75" w:type="dxa"/>
              <w:left w:w="150" w:type="dxa"/>
              <w:bottom w:w="75" w:type="dxa"/>
              <w:right w:w="150" w:type="dxa"/>
            </w:tcMar>
            <w:hideMark/>
          </w:tcPr>
          <w:p w:rsidR="008E6F1C" w:rsidRPr="00D22755" w:rsidRDefault="00827B13"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0" w:type="auto"/>
            <w:tcMar>
              <w:top w:w="75" w:type="dxa"/>
              <w:left w:w="150" w:type="dxa"/>
              <w:bottom w:w="75" w:type="dxa"/>
              <w:right w:w="150" w:type="dxa"/>
            </w:tcMar>
            <w:hideMark/>
          </w:tcPr>
          <w:p w:rsidR="008E6F1C" w:rsidRPr="00D22755" w:rsidRDefault="003F295E"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0" w:type="auto"/>
            <w:tcMar>
              <w:top w:w="75" w:type="dxa"/>
              <w:left w:w="150" w:type="dxa"/>
              <w:bottom w:w="75" w:type="dxa"/>
              <w:right w:w="150" w:type="dxa"/>
            </w:tcMar>
            <w:hideMark/>
          </w:tcPr>
          <w:p w:rsidR="008E6F1C"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0" w:type="auto"/>
            <w:tcMar>
              <w:top w:w="75" w:type="dxa"/>
              <w:left w:w="150" w:type="dxa"/>
              <w:bottom w:w="75" w:type="dxa"/>
              <w:right w:w="150" w:type="dxa"/>
            </w:tcMar>
            <w:hideMark/>
          </w:tcPr>
          <w:p w:rsidR="008E6F1C"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12</w:t>
            </w:r>
          </w:p>
        </w:tc>
      </w:tr>
      <w:tr w:rsidR="00D22755" w:rsidRPr="00D22755" w:rsidTr="00D22755">
        <w:trPr>
          <w:tblCellSpacing w:w="15" w:type="dxa"/>
        </w:trPr>
        <w:tc>
          <w:tcPr>
            <w:tcW w:w="806" w:type="dxa"/>
            <w:tcMar>
              <w:top w:w="75" w:type="dxa"/>
              <w:left w:w="150" w:type="dxa"/>
              <w:bottom w:w="75" w:type="dxa"/>
              <w:right w:w="150" w:type="dxa"/>
            </w:tcMar>
            <w:hideMark/>
          </w:tcPr>
          <w:p w:rsidR="008E6F1C"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r w:rsidR="00FC6A71" w:rsidRPr="00D22755">
              <w:rPr>
                <w:rFonts w:ascii="Times New Roman" w:eastAsia="Times New Roman" w:hAnsi="Times New Roman" w:cs="Times New Roman"/>
                <w:sz w:val="24"/>
                <w:szCs w:val="24"/>
                <w:lang w:eastAsia="ru-RU"/>
              </w:rPr>
              <w:t>8</w:t>
            </w:r>
            <w:r w:rsidR="008E6F1C" w:rsidRPr="00D22755">
              <w:rPr>
                <w:rFonts w:ascii="Times New Roman" w:eastAsia="Times New Roman" w:hAnsi="Times New Roman" w:cs="Times New Roman"/>
                <w:sz w:val="24"/>
                <w:szCs w:val="24"/>
                <w:lang w:eastAsia="ru-RU"/>
              </w:rPr>
              <w:t>.</w:t>
            </w:r>
          </w:p>
        </w:tc>
        <w:tc>
          <w:tcPr>
            <w:tcW w:w="6349" w:type="dxa"/>
            <w:tcMar>
              <w:top w:w="75" w:type="dxa"/>
              <w:left w:w="150" w:type="dxa"/>
              <w:bottom w:w="75" w:type="dxa"/>
              <w:right w:w="150" w:type="dxa"/>
            </w:tcMar>
            <w:hideMark/>
          </w:tcPr>
          <w:p w:rsidR="008E6F1C" w:rsidRPr="00D22755" w:rsidRDefault="005E3E1E"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Итоговое занятие</w:t>
            </w:r>
          </w:p>
        </w:tc>
        <w:tc>
          <w:tcPr>
            <w:tcW w:w="0" w:type="auto"/>
            <w:tcMar>
              <w:top w:w="75" w:type="dxa"/>
              <w:left w:w="150" w:type="dxa"/>
              <w:bottom w:w="75" w:type="dxa"/>
              <w:right w:w="150" w:type="dxa"/>
            </w:tcMar>
            <w:hideMark/>
          </w:tcPr>
          <w:p w:rsidR="008E6F1C"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0" w:type="auto"/>
            <w:tcMar>
              <w:top w:w="75" w:type="dxa"/>
              <w:left w:w="150" w:type="dxa"/>
              <w:bottom w:w="75" w:type="dxa"/>
              <w:right w:w="150" w:type="dxa"/>
            </w:tcMar>
            <w:hideMark/>
          </w:tcPr>
          <w:p w:rsidR="008E6F1C" w:rsidRPr="00D22755" w:rsidRDefault="003F295E"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0" w:type="auto"/>
            <w:tcMar>
              <w:top w:w="75" w:type="dxa"/>
              <w:left w:w="150" w:type="dxa"/>
              <w:bottom w:w="75" w:type="dxa"/>
              <w:right w:w="150" w:type="dxa"/>
            </w:tcMar>
            <w:hideMark/>
          </w:tcPr>
          <w:p w:rsidR="008E6F1C"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0" w:type="auto"/>
            <w:tcMar>
              <w:top w:w="75" w:type="dxa"/>
              <w:left w:w="150" w:type="dxa"/>
              <w:bottom w:w="75" w:type="dxa"/>
              <w:right w:w="150" w:type="dxa"/>
            </w:tcMar>
            <w:hideMark/>
          </w:tcPr>
          <w:p w:rsidR="008E6F1C"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18</w:t>
            </w:r>
          </w:p>
        </w:tc>
      </w:tr>
      <w:tr w:rsidR="00D22755" w:rsidRPr="00D22755" w:rsidTr="00D22755">
        <w:trPr>
          <w:tblCellSpacing w:w="15" w:type="dxa"/>
        </w:trPr>
        <w:tc>
          <w:tcPr>
            <w:tcW w:w="8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6349"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Всего часов</w:t>
            </w:r>
          </w:p>
        </w:tc>
        <w:tc>
          <w:tcPr>
            <w:tcW w:w="0" w:type="auto"/>
            <w:tcMar>
              <w:top w:w="75" w:type="dxa"/>
              <w:left w:w="150" w:type="dxa"/>
              <w:bottom w:w="75" w:type="dxa"/>
              <w:right w:w="150" w:type="dxa"/>
            </w:tcMar>
            <w:hideMark/>
          </w:tcPr>
          <w:p w:rsidR="008E6F1C" w:rsidRPr="00D22755" w:rsidRDefault="005E3E1E"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102</w:t>
            </w:r>
          </w:p>
        </w:tc>
        <w:tc>
          <w:tcPr>
            <w:tcW w:w="0" w:type="auto"/>
            <w:tcMar>
              <w:top w:w="75" w:type="dxa"/>
              <w:left w:w="150" w:type="dxa"/>
              <w:bottom w:w="75" w:type="dxa"/>
              <w:right w:w="150" w:type="dxa"/>
            </w:tcMar>
            <w:hideMark/>
          </w:tcPr>
          <w:p w:rsidR="008E6F1C"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102</w:t>
            </w:r>
          </w:p>
        </w:tc>
        <w:tc>
          <w:tcPr>
            <w:tcW w:w="0" w:type="auto"/>
            <w:tcMar>
              <w:top w:w="75" w:type="dxa"/>
              <w:left w:w="150" w:type="dxa"/>
              <w:bottom w:w="75" w:type="dxa"/>
              <w:right w:w="150" w:type="dxa"/>
            </w:tcMar>
            <w:hideMark/>
          </w:tcPr>
          <w:p w:rsidR="008E6F1C"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102</w:t>
            </w:r>
          </w:p>
        </w:tc>
        <w:tc>
          <w:tcPr>
            <w:tcW w:w="0" w:type="auto"/>
            <w:tcMar>
              <w:top w:w="75" w:type="dxa"/>
              <w:left w:w="150" w:type="dxa"/>
              <w:bottom w:w="75" w:type="dxa"/>
              <w:right w:w="150" w:type="dxa"/>
            </w:tcMar>
            <w:hideMark/>
          </w:tcPr>
          <w:p w:rsidR="008E6F1C" w:rsidRPr="00D22755" w:rsidRDefault="007221A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306</w:t>
            </w:r>
          </w:p>
        </w:tc>
      </w:tr>
    </w:tbl>
    <w:p w:rsidR="008E6F1C" w:rsidRPr="00D22755" w:rsidRDefault="008E6F1C" w:rsidP="00D22755">
      <w:pPr>
        <w:spacing w:after="0" w:line="276" w:lineRule="auto"/>
        <w:jc w:val="center"/>
        <w:rPr>
          <w:rFonts w:ascii="Times New Roman" w:eastAsia="Times New Roman" w:hAnsi="Times New Roman" w:cs="Times New Roman"/>
          <w:i/>
          <w:iCs/>
          <w:sz w:val="24"/>
          <w:szCs w:val="24"/>
          <w:lang w:eastAsia="ru-RU"/>
        </w:rPr>
      </w:pPr>
      <w:r w:rsidRPr="00D22755">
        <w:rPr>
          <w:rFonts w:ascii="Times New Roman" w:eastAsia="Times New Roman" w:hAnsi="Times New Roman" w:cs="Times New Roman"/>
          <w:i/>
          <w:iCs/>
          <w:sz w:val="24"/>
          <w:szCs w:val="24"/>
          <w:lang w:eastAsia="ru-RU"/>
        </w:rPr>
        <w:t>2.2Учебно-тематический план</w:t>
      </w:r>
    </w:p>
    <w:p w:rsidR="00AA6DCA" w:rsidRPr="00D22755" w:rsidRDefault="00AA6DCA" w:rsidP="00D22755">
      <w:pPr>
        <w:spacing w:after="0" w:line="276" w:lineRule="auto"/>
        <w:jc w:val="center"/>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1 модуля</w:t>
      </w:r>
    </w:p>
    <w:p w:rsidR="00AA6DCA" w:rsidRPr="00D22755" w:rsidRDefault="00AA6DCA" w:rsidP="00D22755">
      <w:pPr>
        <w:spacing w:after="0" w:line="276" w:lineRule="auto"/>
        <w:jc w:val="both"/>
        <w:rPr>
          <w:rFonts w:ascii="Times New Roman" w:eastAsia="Times New Roman" w:hAnsi="Times New Roman" w:cs="Times New Roman"/>
          <w:i/>
          <w:iCs/>
          <w:sz w:val="24"/>
          <w:szCs w:val="24"/>
          <w:lang w:eastAsia="ru-RU"/>
        </w:rPr>
      </w:pPr>
    </w:p>
    <w:tbl>
      <w:tblPr>
        <w:tblW w:w="11693" w:type="dxa"/>
        <w:tblCellSpacing w:w="15" w:type="dxa"/>
        <w:tblInd w:w="567" w:type="dxa"/>
        <w:tblCellMar>
          <w:top w:w="15" w:type="dxa"/>
          <w:left w:w="15" w:type="dxa"/>
          <w:bottom w:w="15" w:type="dxa"/>
          <w:right w:w="15" w:type="dxa"/>
        </w:tblCellMar>
        <w:tblLook w:val="04A0" w:firstRow="1" w:lastRow="0" w:firstColumn="1" w:lastColumn="0" w:noHBand="0" w:noVBand="1"/>
      </w:tblPr>
      <w:tblGrid>
        <w:gridCol w:w="825"/>
        <w:gridCol w:w="6270"/>
        <w:gridCol w:w="1226"/>
        <w:gridCol w:w="1303"/>
        <w:gridCol w:w="2000"/>
        <w:gridCol w:w="69"/>
      </w:tblGrid>
      <w:tr w:rsidR="00D22755" w:rsidRPr="00D22755" w:rsidTr="00D22755">
        <w:trPr>
          <w:tblCellSpacing w:w="15" w:type="dxa"/>
        </w:trPr>
        <w:tc>
          <w:tcPr>
            <w:tcW w:w="0" w:type="auto"/>
            <w:vMerge w:val="restart"/>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0" w:type="auto"/>
            <w:vMerge w:val="restart"/>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Разделы, темы</w:t>
            </w:r>
          </w:p>
        </w:tc>
        <w:tc>
          <w:tcPr>
            <w:tcW w:w="4553" w:type="dxa"/>
            <w:gridSpan w:val="4"/>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Количество часов</w:t>
            </w:r>
          </w:p>
        </w:tc>
      </w:tr>
      <w:tr w:rsidR="00D22755" w:rsidRPr="00D22755" w:rsidTr="00D22755">
        <w:trPr>
          <w:gridAfter w:val="1"/>
          <w:wAfter w:w="24" w:type="dxa"/>
          <w:tblCellSpacing w:w="15" w:type="dxa"/>
        </w:trPr>
        <w:tc>
          <w:tcPr>
            <w:tcW w:w="0" w:type="auto"/>
            <w:vMerge/>
            <w:vAlign w:val="cente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p>
        </w:tc>
        <w:tc>
          <w:tcPr>
            <w:tcW w:w="0" w:type="auto"/>
            <w:vMerge/>
            <w:vAlign w:val="cente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Всего</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Теоретические занятия</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Вводное занятие</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1.2</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Влияние занятий борьбой на строение и функции организма спортсмена</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1.3</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Гигиена, закаливание, питание и режим борца</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1.4</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Врачебный контроль, самоконтроль, спортивный массаж</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1.5</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Моральная, психологическая и физическая подготовка борца</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1.6</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Правила соревнований по спортивной борьбе.</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II</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Практические занятия</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34</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62</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96</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Общая физическая подготовка</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12</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2.1.1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Бег на разные дистанции</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2.1.2</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Акробатика</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2.1.3</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Упражнения на наращивание мышечной массы</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2.1.4</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Общеукрепляющие упражнения</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Специальная физическая подготовка</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14</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Упражнения на выносливость</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2.2.2</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Укрепление мышц ног и спины</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2.2.3</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Группировка при падении</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2.2.4</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Упражнения на координацию</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Техника и тактика</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14</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Основные стойки</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2.3.2</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proofErr w:type="spellStart"/>
            <w:r w:rsidRPr="00D22755">
              <w:rPr>
                <w:rFonts w:ascii="Times New Roman" w:eastAsia="Times New Roman" w:hAnsi="Times New Roman" w:cs="Times New Roman"/>
                <w:sz w:val="24"/>
                <w:szCs w:val="24"/>
                <w:lang w:eastAsia="ru-RU"/>
              </w:rPr>
              <w:t>Приемв</w:t>
            </w:r>
            <w:proofErr w:type="spellEnd"/>
            <w:r w:rsidRPr="00D22755">
              <w:rPr>
                <w:rFonts w:ascii="Times New Roman" w:eastAsia="Times New Roman" w:hAnsi="Times New Roman" w:cs="Times New Roman"/>
                <w:sz w:val="24"/>
                <w:szCs w:val="24"/>
                <w:lang w:eastAsia="ru-RU"/>
              </w:rPr>
              <w:t xml:space="preserve"> в стойке</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2.3.3</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Приемы в партере</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2.3.4</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Броски через бедро</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2.3.5</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Броски «мельница»</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2.3.6</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Тактика движения во время борьбы</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2.3.7</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Обманные маневры</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2.3.8</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Тактика выхода из захвата</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2.4</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Игровая деятельность</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7</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2.4.3</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Эстафеты</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7</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2.5</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Подготовка к соревнованиям</w:t>
            </w:r>
          </w:p>
        </w:tc>
        <w:tc>
          <w:tcPr>
            <w:tcW w:w="1196" w:type="dxa"/>
            <w:tcMar>
              <w:top w:w="75" w:type="dxa"/>
              <w:left w:w="150" w:type="dxa"/>
              <w:bottom w:w="75" w:type="dxa"/>
              <w:right w:w="150" w:type="dxa"/>
            </w:tcMar>
            <w:hideMark/>
          </w:tcPr>
          <w:p w:rsidR="00AA6DCA"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0" w:type="auto"/>
            <w:tcMar>
              <w:top w:w="75" w:type="dxa"/>
              <w:left w:w="150" w:type="dxa"/>
              <w:bottom w:w="75" w:type="dxa"/>
              <w:right w:w="150" w:type="dxa"/>
            </w:tcMar>
            <w:hideMark/>
          </w:tcPr>
          <w:p w:rsidR="00AA6DCA"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17</w:t>
            </w:r>
          </w:p>
        </w:tc>
        <w:tc>
          <w:tcPr>
            <w:tcW w:w="1970" w:type="dxa"/>
            <w:tcMar>
              <w:top w:w="75" w:type="dxa"/>
              <w:left w:w="150" w:type="dxa"/>
              <w:bottom w:w="75" w:type="dxa"/>
              <w:right w:w="150" w:type="dxa"/>
            </w:tcMar>
            <w:hideMark/>
          </w:tcPr>
          <w:p w:rsidR="00AA6DCA"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2.5.1</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Совершенствование техники борьбы</w:t>
            </w:r>
          </w:p>
        </w:tc>
        <w:tc>
          <w:tcPr>
            <w:tcW w:w="1196" w:type="dxa"/>
            <w:tcMar>
              <w:top w:w="75" w:type="dxa"/>
              <w:left w:w="150" w:type="dxa"/>
              <w:bottom w:w="75" w:type="dxa"/>
              <w:right w:w="150" w:type="dxa"/>
            </w:tcMar>
            <w:hideMark/>
          </w:tcPr>
          <w:p w:rsidR="00AA6DCA"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1970" w:type="dxa"/>
            <w:tcMar>
              <w:top w:w="75" w:type="dxa"/>
              <w:left w:w="150" w:type="dxa"/>
              <w:bottom w:w="75" w:type="dxa"/>
              <w:right w:w="150" w:type="dxa"/>
            </w:tcMar>
            <w:hideMark/>
          </w:tcPr>
          <w:p w:rsidR="00AA6DCA"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2.5.2</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Отработка приемов</w:t>
            </w:r>
          </w:p>
        </w:tc>
        <w:tc>
          <w:tcPr>
            <w:tcW w:w="1196" w:type="dxa"/>
            <w:tcMar>
              <w:top w:w="75" w:type="dxa"/>
              <w:left w:w="150" w:type="dxa"/>
              <w:bottom w:w="75" w:type="dxa"/>
              <w:right w:w="150" w:type="dxa"/>
            </w:tcMar>
            <w:hideMark/>
          </w:tcPr>
          <w:p w:rsidR="00AA6DCA"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0" w:type="auto"/>
            <w:tcMar>
              <w:top w:w="75" w:type="dxa"/>
              <w:left w:w="150" w:type="dxa"/>
              <w:bottom w:w="75" w:type="dxa"/>
              <w:right w:w="150" w:type="dxa"/>
            </w:tcMar>
            <w:hideMark/>
          </w:tcPr>
          <w:p w:rsidR="00AA6DCA"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1970" w:type="dxa"/>
            <w:tcMar>
              <w:top w:w="75" w:type="dxa"/>
              <w:left w:w="150" w:type="dxa"/>
              <w:bottom w:w="75" w:type="dxa"/>
              <w:right w:w="150" w:type="dxa"/>
            </w:tcMar>
            <w:hideMark/>
          </w:tcPr>
          <w:p w:rsidR="00AA6DCA"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2.5.3</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Тренировочные схватки</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0" w:type="auto"/>
            <w:tcMar>
              <w:top w:w="75" w:type="dxa"/>
              <w:left w:w="150" w:type="dxa"/>
              <w:bottom w:w="75" w:type="dxa"/>
              <w:right w:w="150" w:type="dxa"/>
            </w:tcMar>
            <w:hideMark/>
          </w:tcPr>
          <w:p w:rsidR="00AA6DCA"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c>
          <w:tcPr>
            <w:tcW w:w="1970" w:type="dxa"/>
            <w:tcMar>
              <w:top w:w="75" w:type="dxa"/>
              <w:left w:w="150" w:type="dxa"/>
              <w:bottom w:w="75" w:type="dxa"/>
              <w:right w:w="150" w:type="dxa"/>
            </w:tcMar>
            <w:hideMark/>
          </w:tcPr>
          <w:p w:rsidR="00AA6DCA"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7</w:t>
            </w:r>
          </w:p>
        </w:tc>
      </w:tr>
      <w:tr w:rsidR="00D22755" w:rsidRPr="00D22755" w:rsidTr="00D22755">
        <w:trPr>
          <w:gridAfter w:val="1"/>
          <w:wAfter w:w="24" w:type="dxa"/>
          <w:tblCellSpacing w:w="15" w:type="dxa"/>
        </w:trPr>
        <w:tc>
          <w:tcPr>
            <w:tcW w:w="0" w:type="auto"/>
            <w:tcMar>
              <w:top w:w="75" w:type="dxa"/>
              <w:left w:w="150" w:type="dxa"/>
              <w:bottom w:w="75" w:type="dxa"/>
              <w:right w:w="150" w:type="dxa"/>
            </w:tcMar>
          </w:tcPr>
          <w:p w:rsidR="0052206D" w:rsidRPr="00D22755" w:rsidRDefault="0052206D"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2.6.</w:t>
            </w:r>
          </w:p>
        </w:tc>
        <w:tc>
          <w:tcPr>
            <w:tcW w:w="0" w:type="auto"/>
            <w:tcMar>
              <w:top w:w="75" w:type="dxa"/>
              <w:left w:w="150" w:type="dxa"/>
              <w:bottom w:w="75" w:type="dxa"/>
              <w:right w:w="150" w:type="dxa"/>
            </w:tcMar>
          </w:tcPr>
          <w:p w:rsidR="0052206D"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Участие в соревнованиях</w:t>
            </w:r>
          </w:p>
        </w:tc>
        <w:tc>
          <w:tcPr>
            <w:tcW w:w="1196" w:type="dxa"/>
            <w:tcMar>
              <w:top w:w="75" w:type="dxa"/>
              <w:left w:w="150" w:type="dxa"/>
              <w:bottom w:w="75" w:type="dxa"/>
              <w:right w:w="150" w:type="dxa"/>
            </w:tcMar>
          </w:tcPr>
          <w:p w:rsidR="0052206D"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0" w:type="auto"/>
            <w:tcMar>
              <w:top w:w="75" w:type="dxa"/>
              <w:left w:w="150" w:type="dxa"/>
              <w:bottom w:w="75" w:type="dxa"/>
              <w:right w:w="150" w:type="dxa"/>
            </w:tcMar>
          </w:tcPr>
          <w:p w:rsidR="0052206D"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970" w:type="dxa"/>
            <w:tcMar>
              <w:top w:w="75" w:type="dxa"/>
              <w:left w:w="150" w:type="dxa"/>
              <w:bottom w:w="75" w:type="dxa"/>
              <w:right w:w="150" w:type="dxa"/>
            </w:tcMar>
          </w:tcPr>
          <w:p w:rsidR="0052206D"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52206D"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2.7.</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Судейская практика</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52206D"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2.8.</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Итоговое занятие</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r>
      <w:tr w:rsidR="00D22755" w:rsidRPr="00D22755" w:rsidTr="00D22755">
        <w:trPr>
          <w:gridAfter w:val="1"/>
          <w:wAfter w:w="24" w:type="dxa"/>
          <w:tblCellSpacing w:w="15" w:type="dxa"/>
        </w:trPr>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ВСЕГО</w:t>
            </w:r>
          </w:p>
        </w:tc>
        <w:tc>
          <w:tcPr>
            <w:tcW w:w="1196"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40</w:t>
            </w:r>
          </w:p>
        </w:tc>
        <w:tc>
          <w:tcPr>
            <w:tcW w:w="0" w:type="auto"/>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176</w:t>
            </w:r>
          </w:p>
        </w:tc>
        <w:tc>
          <w:tcPr>
            <w:tcW w:w="1970" w:type="dxa"/>
            <w:tcMar>
              <w:top w:w="75" w:type="dxa"/>
              <w:left w:w="150" w:type="dxa"/>
              <w:bottom w:w="75" w:type="dxa"/>
              <w:right w:w="150" w:type="dxa"/>
            </w:tcMar>
            <w:hideMark/>
          </w:tcPr>
          <w:p w:rsidR="00AA6DCA" w:rsidRPr="00D22755" w:rsidRDefault="00AA6DC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102</w:t>
            </w:r>
          </w:p>
        </w:tc>
      </w:tr>
    </w:tbl>
    <w:p w:rsidR="00AA6DCA" w:rsidRPr="00D22755" w:rsidRDefault="00AA6DCA" w:rsidP="00D22755">
      <w:pPr>
        <w:spacing w:after="0" w:line="276" w:lineRule="auto"/>
        <w:jc w:val="both"/>
        <w:rPr>
          <w:rFonts w:ascii="Times New Roman" w:eastAsia="Times New Roman" w:hAnsi="Times New Roman" w:cs="Times New Roman"/>
          <w:i/>
          <w:iCs/>
          <w:sz w:val="24"/>
          <w:szCs w:val="24"/>
          <w:lang w:eastAsia="ru-RU"/>
        </w:rPr>
      </w:pP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p w:rsidR="008E6F1C" w:rsidRPr="00D22755" w:rsidRDefault="008E6F1C" w:rsidP="00D22755">
      <w:pPr>
        <w:spacing w:after="0" w:line="276" w:lineRule="auto"/>
        <w:jc w:val="center"/>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2-й модуль</w:t>
      </w:r>
    </w:p>
    <w:tbl>
      <w:tblPr>
        <w:tblW w:w="11624" w:type="dxa"/>
        <w:tblCellSpacing w:w="15" w:type="dxa"/>
        <w:tblInd w:w="567" w:type="dxa"/>
        <w:tblCellMar>
          <w:top w:w="15" w:type="dxa"/>
          <w:left w:w="15" w:type="dxa"/>
          <w:bottom w:w="15" w:type="dxa"/>
          <w:right w:w="15" w:type="dxa"/>
        </w:tblCellMar>
        <w:tblLook w:val="04A0" w:firstRow="1" w:lastRow="0" w:firstColumn="1" w:lastColumn="0" w:noHBand="0" w:noVBand="1"/>
      </w:tblPr>
      <w:tblGrid>
        <w:gridCol w:w="825"/>
        <w:gridCol w:w="5941"/>
        <w:gridCol w:w="1536"/>
        <w:gridCol w:w="1655"/>
        <w:gridCol w:w="1667"/>
      </w:tblGrid>
      <w:tr w:rsidR="00D22755" w:rsidRPr="00D22755" w:rsidTr="00D22755">
        <w:trPr>
          <w:tblCellSpacing w:w="15" w:type="dxa"/>
        </w:trPr>
        <w:tc>
          <w:tcPr>
            <w:tcW w:w="0" w:type="auto"/>
            <w:vMerge w:val="restart"/>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5911" w:type="dxa"/>
            <w:vMerge w:val="restart"/>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Разделы, темы</w:t>
            </w:r>
          </w:p>
        </w:tc>
        <w:tc>
          <w:tcPr>
            <w:tcW w:w="4813" w:type="dxa"/>
            <w:gridSpan w:val="3"/>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Количество часов</w:t>
            </w:r>
          </w:p>
        </w:tc>
      </w:tr>
      <w:tr w:rsidR="00D22755" w:rsidRPr="00D22755" w:rsidTr="00D22755">
        <w:trPr>
          <w:tblCellSpacing w:w="15" w:type="dxa"/>
        </w:trPr>
        <w:tc>
          <w:tcPr>
            <w:tcW w:w="0" w:type="auto"/>
            <w:vMerge/>
            <w:vAlign w:val="cente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5911" w:type="dxa"/>
            <w:vMerge/>
            <w:vAlign w:val="cente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w:t>
            </w:r>
          </w:p>
        </w:tc>
        <w:tc>
          <w:tcPr>
            <w:tcW w:w="1625"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w:t>
            </w:r>
          </w:p>
        </w:tc>
        <w:tc>
          <w:tcPr>
            <w:tcW w:w="162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Всего</w:t>
            </w: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I</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Теоретические занятия</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1625"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62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1.1</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Вводное занятие</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625"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62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1.2</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Влияние занятий борьбой на строение и функции организма спортсмена</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625"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62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1.3</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Гигиена, закаливание, питание и режим борца</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625"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62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1.4</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Врачебный контроль, самоконтроль, спортивный массаж</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625"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62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1.5</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Моральная, психологическая и физическая подготовка борца</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625"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62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1.6</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Правила соревнований по спортивной борьбе.</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625"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62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II</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Практические занятия.</w:t>
            </w:r>
          </w:p>
        </w:tc>
        <w:tc>
          <w:tcPr>
            <w:tcW w:w="1506" w:type="dxa"/>
            <w:tcMar>
              <w:top w:w="75" w:type="dxa"/>
              <w:left w:w="150" w:type="dxa"/>
              <w:bottom w:w="75" w:type="dxa"/>
              <w:right w:w="150" w:type="dxa"/>
            </w:tcMar>
            <w:hideMark/>
          </w:tcPr>
          <w:p w:rsidR="008E6F1C" w:rsidRPr="00D22755" w:rsidRDefault="00F0181B"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r w:rsidR="000C2371" w:rsidRPr="00D22755">
              <w:rPr>
                <w:rFonts w:ascii="Times New Roman" w:eastAsia="Times New Roman" w:hAnsi="Times New Roman" w:cs="Times New Roman"/>
                <w:sz w:val="24"/>
                <w:szCs w:val="24"/>
                <w:lang w:eastAsia="ru-RU"/>
              </w:rPr>
              <w:t>4</w:t>
            </w:r>
          </w:p>
        </w:tc>
        <w:tc>
          <w:tcPr>
            <w:tcW w:w="1625"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62</w:t>
            </w:r>
          </w:p>
        </w:tc>
        <w:tc>
          <w:tcPr>
            <w:tcW w:w="1622"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96</w:t>
            </w: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2.1</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Общая физическая подготовка</w:t>
            </w:r>
          </w:p>
        </w:tc>
        <w:tc>
          <w:tcPr>
            <w:tcW w:w="1506" w:type="dxa"/>
            <w:tcMar>
              <w:top w:w="75" w:type="dxa"/>
              <w:left w:w="150" w:type="dxa"/>
              <w:bottom w:w="75" w:type="dxa"/>
              <w:right w:w="150" w:type="dxa"/>
            </w:tcMar>
            <w:hideMark/>
          </w:tcPr>
          <w:p w:rsidR="008E6F1C" w:rsidRPr="00D22755" w:rsidRDefault="006D5C9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1625" w:type="dxa"/>
            <w:tcMar>
              <w:top w:w="75" w:type="dxa"/>
              <w:left w:w="150" w:type="dxa"/>
              <w:bottom w:w="75" w:type="dxa"/>
              <w:right w:w="150" w:type="dxa"/>
            </w:tcMar>
            <w:hideMark/>
          </w:tcPr>
          <w:p w:rsidR="008E6F1C" w:rsidRPr="00D22755" w:rsidRDefault="008B76CB"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w:t>
            </w:r>
          </w:p>
        </w:tc>
        <w:tc>
          <w:tcPr>
            <w:tcW w:w="1622" w:type="dxa"/>
            <w:tcMar>
              <w:top w:w="75" w:type="dxa"/>
              <w:left w:w="150" w:type="dxa"/>
              <w:bottom w:w="75" w:type="dxa"/>
              <w:right w:w="150" w:type="dxa"/>
            </w:tcMar>
            <w:hideMark/>
          </w:tcPr>
          <w:p w:rsidR="008E6F1C" w:rsidRPr="00D22755" w:rsidRDefault="008B76CB"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14</w:t>
            </w: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2.1.1</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Легкая атлетика</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625"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62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2.1.2</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Тяжелая атлетика</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625"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622"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2.1.3</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Оздоровительная и общеукрепляющая физкультура</w:t>
            </w:r>
          </w:p>
        </w:tc>
        <w:tc>
          <w:tcPr>
            <w:tcW w:w="1506" w:type="dxa"/>
            <w:tcMar>
              <w:top w:w="75" w:type="dxa"/>
              <w:left w:w="150" w:type="dxa"/>
              <w:bottom w:w="75" w:type="dxa"/>
              <w:right w:w="150" w:type="dxa"/>
            </w:tcMar>
            <w:hideMark/>
          </w:tcPr>
          <w:p w:rsidR="008E6F1C" w:rsidRPr="00D22755" w:rsidRDefault="006D5C9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625"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1622"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Специальная физическая подготовка</w:t>
            </w:r>
          </w:p>
        </w:tc>
        <w:tc>
          <w:tcPr>
            <w:tcW w:w="1506" w:type="dxa"/>
            <w:tcMar>
              <w:top w:w="75" w:type="dxa"/>
              <w:left w:w="150" w:type="dxa"/>
              <w:bottom w:w="75" w:type="dxa"/>
              <w:right w:w="150" w:type="dxa"/>
            </w:tcMar>
            <w:hideMark/>
          </w:tcPr>
          <w:p w:rsidR="008E6F1C" w:rsidRPr="00D22755" w:rsidRDefault="006D5C9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1625"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10</w:t>
            </w:r>
          </w:p>
        </w:tc>
        <w:tc>
          <w:tcPr>
            <w:tcW w:w="1622" w:type="dxa"/>
            <w:tcMar>
              <w:top w:w="75" w:type="dxa"/>
              <w:left w:w="150" w:type="dxa"/>
              <w:bottom w:w="75" w:type="dxa"/>
              <w:right w:w="150" w:type="dxa"/>
            </w:tcMar>
            <w:hideMark/>
          </w:tcPr>
          <w:p w:rsidR="008E6F1C" w:rsidRPr="00D22755" w:rsidRDefault="00905F2E"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16</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2.2.1</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Упражнения на реакцию</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625"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1622"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2.2.2</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Упражнения на силу</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625"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622"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2.2.3</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Упражнения на укрепление мышц голеностопа</w:t>
            </w:r>
          </w:p>
        </w:tc>
        <w:tc>
          <w:tcPr>
            <w:tcW w:w="1506" w:type="dxa"/>
            <w:tcMar>
              <w:top w:w="75" w:type="dxa"/>
              <w:left w:w="150" w:type="dxa"/>
              <w:bottom w:w="75" w:type="dxa"/>
              <w:right w:w="150" w:type="dxa"/>
            </w:tcMar>
            <w:hideMark/>
          </w:tcPr>
          <w:p w:rsidR="008E6F1C" w:rsidRPr="00D22755" w:rsidRDefault="006D5C9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625"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622"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Техника и тактика</w:t>
            </w:r>
          </w:p>
        </w:tc>
        <w:tc>
          <w:tcPr>
            <w:tcW w:w="1506" w:type="dxa"/>
            <w:tcMar>
              <w:top w:w="75" w:type="dxa"/>
              <w:left w:w="150" w:type="dxa"/>
              <w:bottom w:w="75" w:type="dxa"/>
              <w:right w:w="150" w:type="dxa"/>
            </w:tcMar>
            <w:hideMark/>
          </w:tcPr>
          <w:p w:rsidR="008E6F1C" w:rsidRPr="00D22755" w:rsidRDefault="006D5C9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c>
          <w:tcPr>
            <w:tcW w:w="1625" w:type="dxa"/>
            <w:tcMar>
              <w:top w:w="75" w:type="dxa"/>
              <w:left w:w="150" w:type="dxa"/>
              <w:bottom w:w="75" w:type="dxa"/>
              <w:right w:w="150" w:type="dxa"/>
            </w:tcMar>
            <w:hideMark/>
          </w:tcPr>
          <w:p w:rsidR="008E6F1C" w:rsidRPr="00D22755" w:rsidRDefault="0041799E"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17</w:t>
            </w:r>
          </w:p>
        </w:tc>
        <w:tc>
          <w:tcPr>
            <w:tcW w:w="1622" w:type="dxa"/>
            <w:tcMar>
              <w:top w:w="75" w:type="dxa"/>
              <w:left w:w="150" w:type="dxa"/>
              <w:bottom w:w="75" w:type="dxa"/>
              <w:right w:w="150" w:type="dxa"/>
            </w:tcMar>
            <w:hideMark/>
          </w:tcPr>
          <w:p w:rsidR="008E6F1C" w:rsidRPr="00D22755" w:rsidRDefault="00962C48"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2.3.1</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Стойка в партере</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625" w:type="dxa"/>
            <w:tcMar>
              <w:top w:w="75" w:type="dxa"/>
              <w:left w:w="150" w:type="dxa"/>
              <w:bottom w:w="75" w:type="dxa"/>
              <w:right w:w="150" w:type="dxa"/>
            </w:tcMar>
            <w:hideMark/>
          </w:tcPr>
          <w:p w:rsidR="008E6F1C" w:rsidRPr="00D22755" w:rsidRDefault="0041799E"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1622" w:type="dxa"/>
            <w:tcMar>
              <w:top w:w="75" w:type="dxa"/>
              <w:left w:w="150" w:type="dxa"/>
              <w:bottom w:w="75" w:type="dxa"/>
              <w:right w:w="150" w:type="dxa"/>
            </w:tcMar>
            <w:hideMark/>
          </w:tcPr>
          <w:p w:rsidR="008E6F1C" w:rsidRPr="00D22755" w:rsidRDefault="0041799E"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2.3.2</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Приемы в стойке</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625" w:type="dxa"/>
            <w:tcMar>
              <w:top w:w="75" w:type="dxa"/>
              <w:left w:w="150" w:type="dxa"/>
              <w:bottom w:w="75" w:type="dxa"/>
              <w:right w:w="150" w:type="dxa"/>
            </w:tcMar>
            <w:hideMark/>
          </w:tcPr>
          <w:p w:rsidR="008E6F1C" w:rsidRPr="00D22755" w:rsidRDefault="0041799E"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1622" w:type="dxa"/>
            <w:tcMar>
              <w:top w:w="75" w:type="dxa"/>
              <w:left w:w="150" w:type="dxa"/>
              <w:bottom w:w="75" w:type="dxa"/>
              <w:right w:w="150" w:type="dxa"/>
            </w:tcMar>
            <w:hideMark/>
          </w:tcPr>
          <w:p w:rsidR="008E6F1C" w:rsidRPr="00D22755" w:rsidRDefault="0041799E"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2.3.3</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Приемы в партере</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625"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62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2.3.4</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Совершенствование бросков</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625"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62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2.3.5</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Уход от захвата</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625"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62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2.4</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Игровая деятельность</w:t>
            </w:r>
          </w:p>
        </w:tc>
        <w:tc>
          <w:tcPr>
            <w:tcW w:w="1506" w:type="dxa"/>
            <w:tcMar>
              <w:top w:w="75" w:type="dxa"/>
              <w:left w:w="150" w:type="dxa"/>
              <w:bottom w:w="75" w:type="dxa"/>
              <w:right w:w="150" w:type="dxa"/>
            </w:tcMar>
            <w:hideMark/>
          </w:tcPr>
          <w:p w:rsidR="008E6F1C" w:rsidRPr="00D22755" w:rsidRDefault="006D5C9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1625" w:type="dxa"/>
            <w:tcMar>
              <w:top w:w="75" w:type="dxa"/>
              <w:left w:w="150" w:type="dxa"/>
              <w:bottom w:w="75" w:type="dxa"/>
              <w:right w:w="150" w:type="dxa"/>
            </w:tcMar>
            <w:hideMark/>
          </w:tcPr>
          <w:p w:rsidR="008E6F1C" w:rsidRPr="00D22755" w:rsidRDefault="008B76CB"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1622" w:type="dxa"/>
            <w:tcMar>
              <w:top w:w="75" w:type="dxa"/>
              <w:left w:w="150" w:type="dxa"/>
              <w:bottom w:w="75" w:type="dxa"/>
              <w:right w:w="150" w:type="dxa"/>
            </w:tcMar>
            <w:hideMark/>
          </w:tcPr>
          <w:p w:rsidR="008E6F1C" w:rsidRPr="00D22755" w:rsidRDefault="008B76CB"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10</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2.4.2</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Эстафеты</w:t>
            </w:r>
          </w:p>
        </w:tc>
        <w:tc>
          <w:tcPr>
            <w:tcW w:w="1506" w:type="dxa"/>
            <w:tcMar>
              <w:top w:w="75" w:type="dxa"/>
              <w:left w:w="150" w:type="dxa"/>
              <w:bottom w:w="75" w:type="dxa"/>
              <w:right w:w="150" w:type="dxa"/>
            </w:tcMar>
            <w:hideMark/>
          </w:tcPr>
          <w:p w:rsidR="008E6F1C" w:rsidRPr="00D22755" w:rsidRDefault="006D5C9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625" w:type="dxa"/>
            <w:tcMar>
              <w:top w:w="75" w:type="dxa"/>
              <w:left w:w="150" w:type="dxa"/>
              <w:bottom w:w="75" w:type="dxa"/>
              <w:right w:w="150" w:type="dxa"/>
            </w:tcMar>
            <w:hideMark/>
          </w:tcPr>
          <w:p w:rsidR="008E6F1C" w:rsidRPr="00D22755" w:rsidRDefault="008B76CB"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622" w:type="dxa"/>
            <w:tcMar>
              <w:top w:w="75" w:type="dxa"/>
              <w:left w:w="150" w:type="dxa"/>
              <w:bottom w:w="75" w:type="dxa"/>
              <w:right w:w="150" w:type="dxa"/>
            </w:tcMar>
            <w:hideMark/>
          </w:tcPr>
          <w:p w:rsidR="008E6F1C" w:rsidRPr="00D22755" w:rsidRDefault="008B76CB"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43222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2.4.3</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Игры на координацию движений</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625" w:type="dxa"/>
            <w:tcMar>
              <w:top w:w="75" w:type="dxa"/>
              <w:left w:w="150" w:type="dxa"/>
              <w:bottom w:w="75" w:type="dxa"/>
              <w:right w:w="150" w:type="dxa"/>
            </w:tcMar>
            <w:hideMark/>
          </w:tcPr>
          <w:p w:rsidR="008E6F1C" w:rsidRPr="00D22755" w:rsidRDefault="008B76CB"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622" w:type="dxa"/>
            <w:tcMar>
              <w:top w:w="75" w:type="dxa"/>
              <w:left w:w="150" w:type="dxa"/>
              <w:bottom w:w="75" w:type="dxa"/>
              <w:right w:w="150" w:type="dxa"/>
            </w:tcMar>
            <w:hideMark/>
          </w:tcPr>
          <w:p w:rsidR="008E6F1C" w:rsidRPr="00D22755" w:rsidRDefault="008B76CB"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2.5</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Подготовка к соревнованиям</w:t>
            </w:r>
          </w:p>
        </w:tc>
        <w:tc>
          <w:tcPr>
            <w:tcW w:w="1506" w:type="dxa"/>
            <w:tcMar>
              <w:top w:w="75" w:type="dxa"/>
              <w:left w:w="150" w:type="dxa"/>
              <w:bottom w:w="75" w:type="dxa"/>
              <w:right w:w="150" w:type="dxa"/>
            </w:tcMar>
            <w:hideMark/>
          </w:tcPr>
          <w:p w:rsidR="008E6F1C" w:rsidRPr="00D22755" w:rsidRDefault="000C23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1625" w:type="dxa"/>
            <w:tcMar>
              <w:top w:w="75" w:type="dxa"/>
              <w:left w:w="150" w:type="dxa"/>
              <w:bottom w:w="75" w:type="dxa"/>
              <w:right w:w="150" w:type="dxa"/>
            </w:tcMar>
            <w:hideMark/>
          </w:tcPr>
          <w:p w:rsidR="008E6F1C" w:rsidRPr="00D22755" w:rsidRDefault="008B76CB"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10</w:t>
            </w:r>
          </w:p>
        </w:tc>
        <w:tc>
          <w:tcPr>
            <w:tcW w:w="1622" w:type="dxa"/>
            <w:tcMar>
              <w:top w:w="75" w:type="dxa"/>
              <w:left w:w="150" w:type="dxa"/>
              <w:bottom w:w="75" w:type="dxa"/>
              <w:right w:w="150" w:type="dxa"/>
            </w:tcMar>
            <w:hideMark/>
          </w:tcPr>
          <w:p w:rsidR="008E6F1C" w:rsidRPr="00D22755" w:rsidRDefault="008B76CB"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16</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2.5.1</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Тренировочные схватки</w:t>
            </w:r>
          </w:p>
        </w:tc>
        <w:tc>
          <w:tcPr>
            <w:tcW w:w="1506" w:type="dxa"/>
            <w:tcMar>
              <w:top w:w="75" w:type="dxa"/>
              <w:left w:w="150" w:type="dxa"/>
              <w:bottom w:w="75" w:type="dxa"/>
              <w:right w:w="150" w:type="dxa"/>
            </w:tcMar>
            <w:hideMark/>
          </w:tcPr>
          <w:p w:rsidR="008E6F1C" w:rsidRPr="00D22755" w:rsidRDefault="00F0181B"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625" w:type="dxa"/>
            <w:tcMar>
              <w:top w:w="75" w:type="dxa"/>
              <w:left w:w="150" w:type="dxa"/>
              <w:bottom w:w="75" w:type="dxa"/>
              <w:right w:w="150" w:type="dxa"/>
            </w:tcMar>
            <w:hideMark/>
          </w:tcPr>
          <w:p w:rsidR="008E6F1C" w:rsidRPr="00D22755" w:rsidRDefault="008B76CB"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c>
          <w:tcPr>
            <w:tcW w:w="1622"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2.5.2</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Искусственное создание нестандартных ситуаций во время схватки</w:t>
            </w:r>
          </w:p>
        </w:tc>
        <w:tc>
          <w:tcPr>
            <w:tcW w:w="1506" w:type="dxa"/>
            <w:tcMar>
              <w:top w:w="75" w:type="dxa"/>
              <w:left w:w="150" w:type="dxa"/>
              <w:bottom w:w="75" w:type="dxa"/>
              <w:right w:w="150" w:type="dxa"/>
            </w:tcMar>
            <w:hideMark/>
          </w:tcPr>
          <w:p w:rsidR="008E6F1C" w:rsidRPr="00D22755" w:rsidRDefault="000C23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625"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c>
          <w:tcPr>
            <w:tcW w:w="1622" w:type="dxa"/>
            <w:tcMar>
              <w:top w:w="75" w:type="dxa"/>
              <w:left w:w="150" w:type="dxa"/>
              <w:bottom w:w="75" w:type="dxa"/>
              <w:right w:w="150" w:type="dxa"/>
            </w:tcMar>
            <w:hideMark/>
          </w:tcPr>
          <w:p w:rsidR="008E6F1C" w:rsidRPr="00D22755" w:rsidRDefault="005F225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2.6</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Участие в соревнованиях</w:t>
            </w:r>
          </w:p>
        </w:tc>
        <w:tc>
          <w:tcPr>
            <w:tcW w:w="1506" w:type="dxa"/>
            <w:tcMar>
              <w:top w:w="75" w:type="dxa"/>
              <w:left w:w="150" w:type="dxa"/>
              <w:bottom w:w="75" w:type="dxa"/>
              <w:right w:w="150" w:type="dxa"/>
            </w:tcMar>
            <w:hideMark/>
          </w:tcPr>
          <w:p w:rsidR="008E6F1C" w:rsidRPr="00D22755" w:rsidRDefault="000C23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625" w:type="dxa"/>
            <w:tcMar>
              <w:top w:w="75" w:type="dxa"/>
              <w:left w:w="150" w:type="dxa"/>
              <w:bottom w:w="75" w:type="dxa"/>
              <w:right w:w="150" w:type="dxa"/>
            </w:tcMar>
            <w:hideMark/>
          </w:tcPr>
          <w:p w:rsidR="008E6F1C" w:rsidRPr="00D22755" w:rsidRDefault="008B76CB"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c>
          <w:tcPr>
            <w:tcW w:w="1622" w:type="dxa"/>
            <w:tcMar>
              <w:top w:w="75" w:type="dxa"/>
              <w:left w:w="150" w:type="dxa"/>
              <w:bottom w:w="75" w:type="dxa"/>
              <w:right w:w="150" w:type="dxa"/>
            </w:tcMar>
            <w:hideMark/>
          </w:tcPr>
          <w:p w:rsidR="008E6F1C" w:rsidRPr="00D22755" w:rsidRDefault="008B76CB"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2.7</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Судейская практика</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625" w:type="dxa"/>
            <w:tcMar>
              <w:top w:w="75" w:type="dxa"/>
              <w:left w:w="150" w:type="dxa"/>
              <w:bottom w:w="75" w:type="dxa"/>
              <w:right w:w="150" w:type="dxa"/>
            </w:tcMar>
            <w:hideMark/>
          </w:tcPr>
          <w:p w:rsidR="008E6F1C" w:rsidRPr="00D22755" w:rsidRDefault="008B76CB"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622" w:type="dxa"/>
            <w:tcMar>
              <w:top w:w="75" w:type="dxa"/>
              <w:left w:w="150" w:type="dxa"/>
              <w:bottom w:w="75" w:type="dxa"/>
              <w:right w:w="150" w:type="dxa"/>
            </w:tcMar>
            <w:hideMark/>
          </w:tcPr>
          <w:p w:rsidR="008E6F1C" w:rsidRPr="00D22755" w:rsidRDefault="008B76CB"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6D5C9A"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2.8</w:t>
            </w: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Итоговое занятие</w:t>
            </w:r>
          </w:p>
        </w:tc>
        <w:tc>
          <w:tcPr>
            <w:tcW w:w="1506"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625"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162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r>
      <w:tr w:rsidR="00D22755" w:rsidRPr="00D22755" w:rsidTr="00D22755">
        <w:trPr>
          <w:tblCellSpacing w:w="15" w:type="dxa"/>
        </w:trPr>
        <w:tc>
          <w:tcPr>
            <w:tcW w:w="78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591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ВСЕГО</w:t>
            </w:r>
          </w:p>
        </w:tc>
        <w:tc>
          <w:tcPr>
            <w:tcW w:w="1506" w:type="dxa"/>
            <w:tcMar>
              <w:top w:w="75" w:type="dxa"/>
              <w:left w:w="150" w:type="dxa"/>
              <w:bottom w:w="75" w:type="dxa"/>
              <w:right w:w="150" w:type="dxa"/>
            </w:tcMar>
            <w:hideMark/>
          </w:tcPr>
          <w:p w:rsidR="008E6F1C" w:rsidRPr="00D22755" w:rsidRDefault="00A47835"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40</w:t>
            </w:r>
          </w:p>
        </w:tc>
        <w:tc>
          <w:tcPr>
            <w:tcW w:w="1625" w:type="dxa"/>
            <w:tcMar>
              <w:top w:w="75" w:type="dxa"/>
              <w:left w:w="150" w:type="dxa"/>
              <w:bottom w:w="75" w:type="dxa"/>
              <w:right w:w="150" w:type="dxa"/>
            </w:tcMar>
            <w:hideMark/>
          </w:tcPr>
          <w:p w:rsidR="008E6F1C" w:rsidRPr="00D22755" w:rsidRDefault="00A47835"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62</w:t>
            </w:r>
          </w:p>
        </w:tc>
        <w:tc>
          <w:tcPr>
            <w:tcW w:w="1622" w:type="dxa"/>
            <w:tcMar>
              <w:top w:w="75" w:type="dxa"/>
              <w:left w:w="150" w:type="dxa"/>
              <w:bottom w:w="75" w:type="dxa"/>
              <w:right w:w="150" w:type="dxa"/>
            </w:tcMar>
            <w:hideMark/>
          </w:tcPr>
          <w:p w:rsidR="008E6F1C" w:rsidRPr="00D22755" w:rsidRDefault="00A47835"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102</w:t>
            </w:r>
          </w:p>
        </w:tc>
      </w:tr>
    </w:tbl>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p>
    <w:p w:rsidR="008E6F1C" w:rsidRPr="00D22755" w:rsidRDefault="008E6F1C" w:rsidP="00D22755">
      <w:pPr>
        <w:spacing w:after="0" w:line="276" w:lineRule="auto"/>
        <w:jc w:val="center"/>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3-й модуль</w:t>
      </w:r>
    </w:p>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p>
    <w:tbl>
      <w:tblPr>
        <w:tblW w:w="11624" w:type="dxa"/>
        <w:tblCellSpacing w:w="15" w:type="dxa"/>
        <w:tblInd w:w="567" w:type="dxa"/>
        <w:tblCellMar>
          <w:top w:w="15" w:type="dxa"/>
          <w:left w:w="15" w:type="dxa"/>
          <w:bottom w:w="15" w:type="dxa"/>
          <w:right w:w="15" w:type="dxa"/>
        </w:tblCellMar>
        <w:tblLook w:val="04A0" w:firstRow="1" w:lastRow="0" w:firstColumn="1" w:lastColumn="0" w:noHBand="0" w:noVBand="1"/>
      </w:tblPr>
      <w:tblGrid>
        <w:gridCol w:w="825"/>
        <w:gridCol w:w="5810"/>
        <w:gridCol w:w="1489"/>
        <w:gridCol w:w="1830"/>
        <w:gridCol w:w="1670"/>
      </w:tblGrid>
      <w:tr w:rsidR="00D22755" w:rsidRPr="00D22755" w:rsidTr="00D22755">
        <w:trPr>
          <w:tblCellSpacing w:w="15" w:type="dxa"/>
        </w:trPr>
        <w:tc>
          <w:tcPr>
            <w:tcW w:w="0" w:type="auto"/>
            <w:vMerge w:val="restart"/>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5780" w:type="dxa"/>
            <w:vMerge w:val="restart"/>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Разделы, темы</w:t>
            </w:r>
          </w:p>
        </w:tc>
        <w:tc>
          <w:tcPr>
            <w:tcW w:w="4944" w:type="dxa"/>
            <w:gridSpan w:val="3"/>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Количество часов</w:t>
            </w:r>
          </w:p>
        </w:tc>
      </w:tr>
      <w:tr w:rsidR="00D22755" w:rsidRPr="00D22755" w:rsidTr="00D22755">
        <w:trPr>
          <w:tblCellSpacing w:w="15" w:type="dxa"/>
        </w:trPr>
        <w:tc>
          <w:tcPr>
            <w:tcW w:w="0" w:type="auto"/>
            <w:vMerge/>
            <w:vAlign w:val="cente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p>
        </w:tc>
        <w:tc>
          <w:tcPr>
            <w:tcW w:w="5780" w:type="dxa"/>
            <w:vMerge/>
            <w:vAlign w:val="cente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Всего</w:t>
            </w:r>
          </w:p>
        </w:tc>
      </w:tr>
      <w:tr w:rsidR="00D22755" w:rsidRPr="00D22755" w:rsidTr="00D22755">
        <w:trPr>
          <w:tblCellSpacing w:w="15" w:type="dxa"/>
        </w:trPr>
        <w:tc>
          <w:tcPr>
            <w:tcW w:w="0" w:type="auto"/>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Теоретические занятия</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r>
      <w:tr w:rsidR="00D22755" w:rsidRPr="00D22755" w:rsidTr="00D22755">
        <w:trPr>
          <w:tblCellSpacing w:w="15" w:type="dxa"/>
        </w:trPr>
        <w:tc>
          <w:tcPr>
            <w:tcW w:w="0" w:type="auto"/>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1.1</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Вводное занятие</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r>
      <w:tr w:rsidR="00D22755" w:rsidRPr="00D22755" w:rsidTr="00D22755">
        <w:trPr>
          <w:tblCellSpacing w:w="15" w:type="dxa"/>
        </w:trPr>
        <w:tc>
          <w:tcPr>
            <w:tcW w:w="0" w:type="auto"/>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1.2</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Влияние занятий борьбой на строение и функции организма спортсмена</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r>
      <w:tr w:rsidR="00D22755" w:rsidRPr="00D22755" w:rsidTr="00D22755">
        <w:trPr>
          <w:tblCellSpacing w:w="15" w:type="dxa"/>
        </w:trPr>
        <w:tc>
          <w:tcPr>
            <w:tcW w:w="0" w:type="auto"/>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1.3</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Гигиена, закаливание, питание и режим борца</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r>
      <w:tr w:rsidR="00D22755" w:rsidRPr="00D22755" w:rsidTr="00D22755">
        <w:trPr>
          <w:tblCellSpacing w:w="15" w:type="dxa"/>
        </w:trPr>
        <w:tc>
          <w:tcPr>
            <w:tcW w:w="0" w:type="auto"/>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1.4</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Врачебный контроль, самоконтроль, спортивный массаж</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r>
      <w:tr w:rsidR="00D22755" w:rsidRPr="00D22755" w:rsidTr="00D22755">
        <w:trPr>
          <w:tblCellSpacing w:w="15" w:type="dxa"/>
        </w:trPr>
        <w:tc>
          <w:tcPr>
            <w:tcW w:w="0" w:type="auto"/>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1.5</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Моральная, психологическая и физическая подготовка борца</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r>
      <w:tr w:rsidR="00D22755" w:rsidRPr="00D22755" w:rsidTr="00D22755">
        <w:trPr>
          <w:tblCellSpacing w:w="15" w:type="dxa"/>
        </w:trPr>
        <w:tc>
          <w:tcPr>
            <w:tcW w:w="0" w:type="auto"/>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1.6</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Правила соревнований по спортивной борьбе.</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r>
      <w:tr w:rsidR="00D22755" w:rsidRPr="00D22755" w:rsidTr="00D22755">
        <w:trPr>
          <w:tblCellSpacing w:w="15" w:type="dxa"/>
        </w:trPr>
        <w:tc>
          <w:tcPr>
            <w:tcW w:w="0" w:type="auto"/>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II</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Практические занятия.</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34</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62</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96</w:t>
            </w:r>
          </w:p>
        </w:tc>
      </w:tr>
      <w:tr w:rsidR="00D22755" w:rsidRPr="00D22755" w:rsidTr="00D22755">
        <w:trPr>
          <w:tblCellSpacing w:w="15" w:type="dxa"/>
        </w:trPr>
        <w:tc>
          <w:tcPr>
            <w:tcW w:w="0" w:type="auto"/>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2.1</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Общая физическая подготовка</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14</w:t>
            </w:r>
          </w:p>
        </w:tc>
      </w:tr>
      <w:tr w:rsidR="00D22755" w:rsidRPr="00D22755" w:rsidTr="00D22755">
        <w:trPr>
          <w:tblCellSpacing w:w="15" w:type="dxa"/>
        </w:trPr>
        <w:tc>
          <w:tcPr>
            <w:tcW w:w="0" w:type="auto"/>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2.1.1</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Легкая атлетика</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r>
      <w:tr w:rsidR="00D22755" w:rsidRPr="00D22755" w:rsidTr="00D22755">
        <w:trPr>
          <w:tblCellSpacing w:w="15" w:type="dxa"/>
        </w:trPr>
        <w:tc>
          <w:tcPr>
            <w:tcW w:w="0" w:type="auto"/>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2.1.2</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Тяжелая атлетика</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r>
      <w:tr w:rsidR="00D22755" w:rsidRPr="00D22755" w:rsidTr="00D22755">
        <w:trPr>
          <w:tblCellSpacing w:w="15" w:type="dxa"/>
        </w:trPr>
        <w:tc>
          <w:tcPr>
            <w:tcW w:w="0" w:type="auto"/>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2.1.3</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Оздоровительная и общеукрепляющая физкультура</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r>
      <w:tr w:rsidR="00D22755" w:rsidRPr="00D22755" w:rsidTr="00D22755">
        <w:trPr>
          <w:tblCellSpacing w:w="15" w:type="dxa"/>
        </w:trPr>
        <w:tc>
          <w:tcPr>
            <w:tcW w:w="0" w:type="auto"/>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Специальная физическая подготовка</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10</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16</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2.2.1</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Упражнения на реакцию</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2.2.2</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Упражнения на силу</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2.2.3</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Упражнения на укрепление мышц голеностопа</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Техника и тактика</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17</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2.3.1</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Стойка в партере</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2.3.2</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Приемы в стойке</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2.3.3</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Приемы в партере</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2.3.4</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Совершенствование бросков</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2.3.5</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Уход от захвата</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2.4</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Игровая деятельность</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10</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2.4.2</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Эстафеты</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2.4.3</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Игры на координацию движений</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2.5</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Подготовка к соревнованиям</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10</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16</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2.5.1</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Тренировочные схватки</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2.5.2</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Искусственное создание нестандартных ситуаций во время схватки</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2.6</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Участие в соревнованиях</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2.7</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Судейская практика</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2.8</w:t>
            </w: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Итоговое занятие</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r>
      <w:tr w:rsidR="00D22755" w:rsidRPr="00D22755" w:rsidTr="00D22755">
        <w:trPr>
          <w:tblCellSpacing w:w="15" w:type="dxa"/>
        </w:trPr>
        <w:tc>
          <w:tcPr>
            <w:tcW w:w="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p>
        </w:tc>
        <w:tc>
          <w:tcPr>
            <w:tcW w:w="578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ВСЕГО</w:t>
            </w:r>
          </w:p>
        </w:tc>
        <w:tc>
          <w:tcPr>
            <w:tcW w:w="1459"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40</w:t>
            </w:r>
          </w:p>
        </w:tc>
        <w:tc>
          <w:tcPr>
            <w:tcW w:w="1800"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62</w:t>
            </w:r>
          </w:p>
        </w:tc>
        <w:tc>
          <w:tcPr>
            <w:tcW w:w="1625" w:type="dxa"/>
            <w:tcMar>
              <w:top w:w="75" w:type="dxa"/>
              <w:left w:w="150" w:type="dxa"/>
              <w:bottom w:w="75" w:type="dxa"/>
              <w:right w:w="150" w:type="dxa"/>
            </w:tcMar>
            <w:hideMark/>
          </w:tcPr>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102</w:t>
            </w:r>
          </w:p>
        </w:tc>
      </w:tr>
    </w:tbl>
    <w:p w:rsidR="00FC6A71" w:rsidRPr="00D22755" w:rsidRDefault="00FC6A71" w:rsidP="00D22755">
      <w:pPr>
        <w:spacing w:after="0" w:line="276" w:lineRule="auto"/>
        <w:jc w:val="both"/>
        <w:rPr>
          <w:rFonts w:ascii="Times New Roman" w:eastAsia="Times New Roman" w:hAnsi="Times New Roman" w:cs="Times New Roman"/>
          <w:sz w:val="24"/>
          <w:szCs w:val="24"/>
          <w:lang w:eastAsia="ru-RU"/>
        </w:rPr>
      </w:pP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Содержание программы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1-й модуль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(этап начальной подготовки)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Задачи: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 Сформировать первоначальные знания и умения по технике и тактике спортивной борьбы.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Сформировать умение ставить новые учебные задачи в сотрудничестве с педагогом, учитывать разные мнения и интересы, интерес к занятиям спортивной борьбой.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 Сформировать понимание здорового образа жизни, основы внутренней мотивации к занятиям спортивной борьбой, основы моральных качеств борца, дисциплинированность.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 Теоретические занятия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1.1. Вводное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Теория: Борьба – старейший самобытный вид физических упражнений. Виды и характер борьбы у различных народов страны.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Техника безопасности при выполнении различных </w:t>
      </w:r>
      <w:proofErr w:type="spellStart"/>
      <w:r w:rsidRPr="00D22755">
        <w:rPr>
          <w:rFonts w:ascii="Times New Roman" w:eastAsia="Times New Roman" w:hAnsi="Times New Roman" w:cs="Times New Roman"/>
          <w:sz w:val="24"/>
          <w:szCs w:val="24"/>
          <w:lang w:eastAsia="ru-RU"/>
        </w:rPr>
        <w:t>общеподготовительных</w:t>
      </w:r>
      <w:proofErr w:type="spellEnd"/>
      <w:r w:rsidRPr="00D22755">
        <w:rPr>
          <w:rFonts w:ascii="Times New Roman" w:eastAsia="Times New Roman" w:hAnsi="Times New Roman" w:cs="Times New Roman"/>
          <w:sz w:val="24"/>
          <w:szCs w:val="24"/>
          <w:lang w:eastAsia="ru-RU"/>
        </w:rPr>
        <w:t xml:space="preserve"> и специально-подготовительных упражнений борца. Правила поведения на занятиях и соревнованиях по борьбе и другим видам спорта.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1.2.</w:t>
      </w:r>
      <w:r w:rsidR="00493FAF" w:rsidRPr="00D22755">
        <w:rPr>
          <w:rFonts w:ascii="Times New Roman" w:eastAsia="Times New Roman" w:hAnsi="Times New Roman" w:cs="Times New Roman"/>
          <w:sz w:val="24"/>
          <w:szCs w:val="24"/>
          <w:lang w:eastAsia="ru-RU"/>
        </w:rPr>
        <w:t xml:space="preserve"> </w:t>
      </w:r>
      <w:r w:rsidRPr="00D22755">
        <w:rPr>
          <w:rFonts w:ascii="Times New Roman" w:eastAsia="Times New Roman" w:hAnsi="Times New Roman" w:cs="Times New Roman"/>
          <w:sz w:val="24"/>
          <w:szCs w:val="24"/>
          <w:lang w:eastAsia="ru-RU"/>
        </w:rPr>
        <w:t>Влияние занятий борьбой на строение и функции организма спортсмена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Краткие сведения о строении организма человека. Влияние систематических занятий физической культурой и спортом на укрепление здоровья, развитие физических качеств: силы, быстроты, ловкости, гибкости, выносливости, формирование правильной осанки и гармонического телосложения, повышение умственной и физической работоспособности.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1.3. Гигиена, закаливание, питание и режим борца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Общее понятие о гигиене физической культуры и спорта. Личная гигиена борца. Гигиенические требования к спортивной одежде и обуви.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Гигиенические основы режима труда и отдыха юного спортсмена. Основные элементы режима для их выполнения. Примерная схема режима для юного борца.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1.4. Врачебный контроль, самоконтроль, спортивный массаж</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Самоконтроль в процессе спортом. Дневник самоконтроля.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Простейшие способы самоконтроля за показателями физического развития борца.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1.5. Моральная, психологическая и физическая подготовка борца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Спортивный характер и его роль в достижении победы над собой и соперником.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Умение терпеть как основное проявление воли.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Правила поведения в спортивном коллективе.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Роль физических качеств в подготовке борца.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1.6. Правила соревнований по спортивной борьбе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Теория: Проведение соревнований по игровым комплексам по правилам </w:t>
      </w:r>
      <w:proofErr w:type="spellStart"/>
      <w:r w:rsidRPr="00D22755">
        <w:rPr>
          <w:rFonts w:ascii="Times New Roman" w:eastAsia="Times New Roman" w:hAnsi="Times New Roman" w:cs="Times New Roman"/>
          <w:sz w:val="24"/>
          <w:szCs w:val="24"/>
          <w:lang w:eastAsia="ru-RU"/>
        </w:rPr>
        <w:t>миниборьба</w:t>
      </w:r>
      <w:proofErr w:type="spellEnd"/>
      <w:r w:rsidRPr="00D22755">
        <w:rPr>
          <w:rFonts w:ascii="Times New Roman" w:eastAsia="Times New Roman" w:hAnsi="Times New Roman" w:cs="Times New Roman"/>
          <w:sz w:val="24"/>
          <w:szCs w:val="24"/>
          <w:lang w:eastAsia="ru-RU"/>
        </w:rPr>
        <w:t>.</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Оценка технических действий и определение победителя. Разрешенные и запрещенные действия.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II. Практические занятия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2.1. Общая физическая подготовка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2.1.1. Бег на разные дистанции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Ознакомление с позициями старта, правилах дыхания и умением распределять силы.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Бег на малы дистанции: 100м, 200м. Бег на большие дистанции: 500м, 1000м.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2.1.2. Акробатика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Теория: Основные акробатические упражнения. Правила </w:t>
      </w:r>
      <w:proofErr w:type="spellStart"/>
      <w:r w:rsidRPr="00D22755">
        <w:rPr>
          <w:rFonts w:ascii="Times New Roman" w:eastAsia="Times New Roman" w:hAnsi="Times New Roman" w:cs="Times New Roman"/>
          <w:sz w:val="24"/>
          <w:szCs w:val="24"/>
          <w:lang w:eastAsia="ru-RU"/>
        </w:rPr>
        <w:t>самостраховки</w:t>
      </w:r>
      <w:proofErr w:type="spellEnd"/>
      <w:r w:rsidRPr="00D22755">
        <w:rPr>
          <w:rFonts w:ascii="Times New Roman" w:eastAsia="Times New Roman" w:hAnsi="Times New Roman" w:cs="Times New Roman"/>
          <w:sz w:val="24"/>
          <w:szCs w:val="24"/>
          <w:lang w:eastAsia="ru-RU"/>
        </w:rPr>
        <w:t>.</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Проведение обязательного комплекса элементарных упражнений.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2.1.3. Укрепление на наращивание мышечной массы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Теория: Упражнения на укрепления мышечной массы. Индивидуальный расчет нагрузки.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Упражнения на укрепления мышечной массы спины, шеи, живота. Укрепление мышц рук и ног.</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2.1.4. Общеукрепляющие упражнения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Понятие «общеукрепляющие упражнения». Их роль в процессе тренировок.</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Выполнение разминки, выполнение расслабляющих упражнений.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2.2. Специальная физическая подготовка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2.2.1. Упражнения на выносливость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Понятие «выносливость». Упражнения на развитие выносливости.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Бег на длинные дистанции. Постепенное повышение нагрузки при приседаниях, отжиманиях.</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2.2.2. Укрепление мышц ног и спины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Упражнения на укрепления мышц ног и спины. Их комбинирование.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Упражнения для мышц ног: приседания, выпрыгивание в длину из полного приседа, упражнения с прыгалкой. Упражнения для спины: наклоны, вращающие движения, поднимания штанги.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2.2.3. Группировка при падении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Техника безопасности при падении.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Отработка способов группировки при падении.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2.2.4. Упражнения на координацию</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Значимость развития координации. Упражнения, помогающие развить координацию движений.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Игровые упражнения, развивающие координацию.</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2.3. Техника и тактика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2.3.1. Основные стойки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Ознакомление с основными стойками в борьбе.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Отработка основных стоек.</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2.3.2. Приемы в стойке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Теория: Изучение </w:t>
      </w:r>
      <w:proofErr w:type="gramStart"/>
      <w:r w:rsidRPr="00D22755">
        <w:rPr>
          <w:rFonts w:ascii="Times New Roman" w:eastAsia="Times New Roman" w:hAnsi="Times New Roman" w:cs="Times New Roman"/>
          <w:sz w:val="24"/>
          <w:szCs w:val="24"/>
          <w:lang w:eastAsia="ru-RU"/>
        </w:rPr>
        <w:t>основных приемов</w:t>
      </w:r>
      <w:proofErr w:type="gramEnd"/>
      <w:r w:rsidRPr="00D22755">
        <w:rPr>
          <w:rFonts w:ascii="Times New Roman" w:eastAsia="Times New Roman" w:hAnsi="Times New Roman" w:cs="Times New Roman"/>
          <w:sz w:val="24"/>
          <w:szCs w:val="24"/>
          <w:lang w:eastAsia="ru-RU"/>
        </w:rPr>
        <w:t xml:space="preserve"> выполняемых в стойке.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Практическое изучение и отработка приемов в стойке.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2.3.3. Приемы в партере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Изучение основных приемов в партере.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Практическое изучение и отработка приемов в партере.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2.3.4. Броски через бедро</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Поэтапный разбор броска через бедро.</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Практическое освоение броска через бедро.</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Тема 2.3.5. Броски «мельница»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Поэтапный разбор броска «мельница».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Практическое освоение броска «мельница».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2.3.6. Тактика движения во время борьбы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Изучение моделей тактического движения во время борьбы.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Отработка разных моделей движения во время борьбы.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2.3.7. Обманные маневры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Изучение маневров способных отвлечь внимание противника.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Отработка обманных манёвров.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2.3.8. Тактика выхода из захвата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Изучение моделей выхода из захвата. Повторение техники безопасности во время борьбы.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Практика: Отработка </w:t>
      </w:r>
      <w:proofErr w:type="gramStart"/>
      <w:r w:rsidRPr="00D22755">
        <w:rPr>
          <w:rFonts w:ascii="Times New Roman" w:eastAsia="Times New Roman" w:hAnsi="Times New Roman" w:cs="Times New Roman"/>
          <w:sz w:val="24"/>
          <w:szCs w:val="24"/>
          <w:lang w:eastAsia="ru-RU"/>
        </w:rPr>
        <w:t>приемов</w:t>
      </w:r>
      <w:proofErr w:type="gramEnd"/>
      <w:r w:rsidRPr="00D22755">
        <w:rPr>
          <w:rFonts w:ascii="Times New Roman" w:eastAsia="Times New Roman" w:hAnsi="Times New Roman" w:cs="Times New Roman"/>
          <w:sz w:val="24"/>
          <w:szCs w:val="24"/>
          <w:lang w:eastAsia="ru-RU"/>
        </w:rPr>
        <w:t xml:space="preserve"> помогающих освободиться от захвата.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2.4. Игровая деятельность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2.4.1. Футбол</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Понятие о спортивной технике. Классификация и терминология технических приемов. Основные правила.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Обманные движения "уход" выпадом (при атаке противника спереди умение показать туловищем: движение в одну сторону и уйти с мячом в другую). Финт "остановкой" мяча ногой (после замедления бега и ложной попытки остановки мяча выполняется рывок с мячом). Обманное движение "ударом" по мячу ногой (имитируя удар, уход от соперника вправо или влево). Отбор мяча при единоборстве с соперником, находящимся на месте, движущимся навстречу или сбоку, применяя выбивание мяча ногой в выпаде.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2.4.2. Баскетбол</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Понятие о спортивной технике. Взаимосвязь технической, тактической и физической подготовки баскетболистов и борцов. Классификация и терминология технических приемов. Основные правила игры.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Практика: Обучение броска с места, в движении </w:t>
      </w:r>
      <w:proofErr w:type="gramStart"/>
      <w:r w:rsidRPr="00D22755">
        <w:rPr>
          <w:rFonts w:ascii="Times New Roman" w:eastAsia="Times New Roman" w:hAnsi="Times New Roman" w:cs="Times New Roman"/>
          <w:sz w:val="24"/>
          <w:szCs w:val="24"/>
          <w:lang w:eastAsia="ru-RU"/>
        </w:rPr>
        <w:t>из под</w:t>
      </w:r>
      <w:proofErr w:type="gramEnd"/>
      <w:r w:rsidRPr="00D22755">
        <w:rPr>
          <w:rFonts w:ascii="Times New Roman" w:eastAsia="Times New Roman" w:hAnsi="Times New Roman" w:cs="Times New Roman"/>
          <w:sz w:val="24"/>
          <w:szCs w:val="24"/>
          <w:lang w:eastAsia="ru-RU"/>
        </w:rPr>
        <w:t xml:space="preserve"> кольца. Выполнение броска двумя руками от груди, одной от плеча. Броски со средней, дальней дистанции. Обучение??? следить за действиями соперника, предугадывать его перемещения.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2.4.3. Эстафеты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Классификация эстафет. Основные правила</w:t>
      </w:r>
      <w:proofErr w:type="gramStart"/>
      <w:r w:rsidRPr="00D22755">
        <w:rPr>
          <w:rFonts w:ascii="Times New Roman" w:eastAsia="Times New Roman" w:hAnsi="Times New Roman" w:cs="Times New Roman"/>
          <w:sz w:val="24"/>
          <w:szCs w:val="24"/>
          <w:lang w:eastAsia="ru-RU"/>
        </w:rPr>
        <w:t>. ?</w:t>
      </w:r>
      <w:proofErr w:type="gramEnd"/>
      <w:r w:rsidRPr="00D22755">
        <w:rPr>
          <w:rFonts w:ascii="Times New Roman" w:eastAsia="Times New Roman" w:hAnsi="Times New Roman" w:cs="Times New Roman"/>
          <w:sz w:val="24"/>
          <w:szCs w:val="24"/>
          <w:lang w:eastAsia="ru-RU"/>
        </w:rPr>
        <w:t xml:space="preserve"> Навыки, которые развивает эстафетная игра.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Проведение эстафетных игр с эстафетной палочкой, с мячом, с обручем, с кеглями.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2.5. Подготовка к соревнованиям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2.5.1. Совершенствование техники борьбы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Разбор ошибок. Изучение техники мастеров спорта.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Отработка приемов, в которых чаще допускаются ошибки. Отработка новых моделей движения.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2.5.2. Отработка приемов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Теория: Индивидуальный разбор ошибок.</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Отработка всех изученных приемов («мельница», бросок через бедро и др.)</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2.5.3. Тренировочные схватки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Тренировочные схватки с противниками разной весовой категории.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2.6. Участие в соревнованиях</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Участие в личных и командных соревнованиях.</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Совершенствование основных правил соревнований; формирование качеств и навыков, необходимых для планирования и реализации тактики ведения поединка с разными соперниками, выработка индивидуальных подходов к разминке и настройке перед схваткой.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2.7. Судейская практика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Основы судейской практики. Разрешенные и запрещенные действия. Меры пресечения нарушений. Страховка. Оценка технических действий и определение победителя.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Страховка участников соревнований при выполнении сложных элементов, бросков, приёмов. Прохождение судейской практики.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2.8. Итоговое занятие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Проведение итоговых испытаний (показательные схватки, сдача нормативов, тестирования).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2-й модуль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(этап начальной подготовки)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Задачи 2-го года обучения: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1. Совершенствование знаний, умений и </w:t>
      </w:r>
      <w:proofErr w:type="gramStart"/>
      <w:r w:rsidRPr="00D22755">
        <w:rPr>
          <w:rFonts w:ascii="Times New Roman" w:eastAsia="Times New Roman" w:hAnsi="Times New Roman" w:cs="Times New Roman"/>
          <w:sz w:val="24"/>
          <w:szCs w:val="24"/>
          <w:lang w:eastAsia="ru-RU"/>
        </w:rPr>
        <w:t>навыков спортивной борьбы</w:t>
      </w:r>
      <w:proofErr w:type="gramEnd"/>
      <w:r w:rsidRPr="00D22755">
        <w:rPr>
          <w:rFonts w:ascii="Times New Roman" w:eastAsia="Times New Roman" w:hAnsi="Times New Roman" w:cs="Times New Roman"/>
          <w:sz w:val="24"/>
          <w:szCs w:val="24"/>
          <w:lang w:eastAsia="ru-RU"/>
        </w:rPr>
        <w:t xml:space="preserve"> полученных на 1 году обучения.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Сформировать умение самостоятельно выполнять поставленные задачи, умение находить наиболее эффективные способы решения, понимание причин своего успеха и не успеха, основные физические качества: силу, быстроту, выносливость, координацию движений.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 Сформировать мотивацию к здоровому образу жизни, внутреннюю позицию на уровне положительного отношения к морально-волевым качествам борца, основы культуры поведения.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 Теоретические занятия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1.1. Вводное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Место и роль физической культуры и спорта в жизни общества.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Зарождение спортивной борьбы в России. Виды спортивной борьбы. Профессиональная борьба и ее лучшие представители.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Общие сведения о травмах и причинах травматизма в борьбе.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w:t>
      </w:r>
      <w:proofErr w:type="gramStart"/>
      <w:r w:rsidRPr="00D22755">
        <w:rPr>
          <w:rFonts w:ascii="Times New Roman" w:eastAsia="Times New Roman" w:hAnsi="Times New Roman" w:cs="Times New Roman"/>
          <w:sz w:val="24"/>
          <w:szCs w:val="24"/>
          <w:lang w:eastAsia="ru-RU"/>
        </w:rPr>
        <w:t>2.Влияние</w:t>
      </w:r>
      <w:proofErr w:type="gramEnd"/>
      <w:r w:rsidRPr="00D22755">
        <w:rPr>
          <w:rFonts w:ascii="Times New Roman" w:eastAsia="Times New Roman" w:hAnsi="Times New Roman" w:cs="Times New Roman"/>
          <w:sz w:val="24"/>
          <w:szCs w:val="24"/>
          <w:lang w:eastAsia="ru-RU"/>
        </w:rPr>
        <w:t xml:space="preserve"> занятий борьбой на строение и функции организма спортсмена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Определение понятия «физическое развитие». Основные показатели физического развития: рост, вес, окружность грудной клетки, плеча, бедра, голени; кистевая и становая динамометрия; жизненная емкость легких; осанка, состояние костного скелета, мускулатуры, кожи; жироотложения, пропорции тела и др.</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Влияние занятий борьбой на физическое развитие подростка.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Тема 1.3. Гигиена, закаливание, питание и режим борца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Гигиенические правила занятий физическими упражнениями. Правила выполнения утренней зарядки, физкультурной паузы, физкультминутки.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Гигиенические основы закаливания. Основные правила и средства закаливания. Методика применения основных закаливающих процедур.</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1.4. Врачебный контроль, самоконтроль, спортивный массаж</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Объективные и субъективные показатели самоконтроля. Способы оценки физического состояния на основе измерения пульса.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Оценка настроения, сна, аппетита, переносимости физических нагрузок, самочувствия.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Значение врачебного контроля при занятиях спортом.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1.5. Моральная, психологическая и физическая подготовка борца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Понятие о волевых качествах спортсмена. Общая характеристика волевых качеств борца: целеустремленности, смелости и решительности, выдержки и самообладания, инициативности и самостоятельности, настойчивости и упорства.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Преодоление трудностей как основной метод воспитания волевых качеств.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Понятие о всестороннем и гармоническом развитии борца. Понятие об общей и специальной физической подготовке. Нормативы по общей физической подготовке для борцов 14-17 лет.</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1.6. Правила соревнований по спортивной борьбе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Соревнования по борьбе, их цели и задачи. Виды соревнований, характер и способы проведения: личные, лично-командные, командные.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Участники соревнований. Возрастные группы. Весовые категории. Допуск участников к соревнованиям. Костюм участника. Взвешивание и жеребьевка участников. Обязанности и права участников соревнований. Поведение борцов в начале и конце схватки. Действия борца в ходе схватки и их оценка. Пассивные и активные действия. Запрещенные приемы и неправильная борьба. Результаты схваток и оценка их классификационными очками.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1.7. Просмотр и анализ соревнований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Освоение символов для регистрации технико-тактических действий борца в условиях схватки. Просмотр соревнований с регистрацией технико-тактических действий.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1.8. Установки перед соревнованием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Дата и место соревнований. Взвешивание. Положение о предстоящих соревнованиях, их значение и особенности. Сведения о составе участников.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Задание на схватку. Проведение разминки перед схваткой.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Режим дня накануне соревнований.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II. Практические занятия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2.1. Общая физическая подготовка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2.1.1. Легкая атлетика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Теория: Упражнения, входящие в состав легкой атлетики (прыжки, бег). Исходные стойки.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Прыжки в длину, прыжки в высоту, бег на разные дистанции.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2.1.2. Тяжелая атлетика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Упражнения, входящие в состав тяжелой атлетики (упражнения с гирями, со штангой, метание гранаты). Техника безопасности.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Метание гирь весом 16 кг, 8 кг. Метание гранаты.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2.1.3. Оздоровительная и общеукрепляющая физкультура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Основы оздоровительной физкультуры. Ее цели и задачи. Спортивный массаж.</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Общеукрепляющие и развивающие упражнения.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2.1.4. Акробатика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Упражнения, входящие в комплекс акробатических упражнений. Техника их выполнения. Техника безопасности при их выполнении.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Выполнение упражнений: кувырки назад и вперед, полу сальто, сальто (переднее, заднее), полет-кувырок и т.д.</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2.2. Специальная физическая подготовка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2.2.1. Упражнения на реакцию</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Теория: Роль реакции в спортивной борьбе. </w:t>
      </w:r>
      <w:proofErr w:type="gramStart"/>
      <w:r w:rsidRPr="00D22755">
        <w:rPr>
          <w:rFonts w:ascii="Times New Roman" w:eastAsia="Times New Roman" w:hAnsi="Times New Roman" w:cs="Times New Roman"/>
          <w:sz w:val="24"/>
          <w:szCs w:val="24"/>
          <w:lang w:eastAsia="ru-RU"/>
        </w:rPr>
        <w:t>Упражнения</w:t>
      </w:r>
      <w:proofErr w:type="gramEnd"/>
      <w:r w:rsidRPr="00D22755">
        <w:rPr>
          <w:rFonts w:ascii="Times New Roman" w:eastAsia="Times New Roman" w:hAnsi="Times New Roman" w:cs="Times New Roman"/>
          <w:sz w:val="24"/>
          <w:szCs w:val="24"/>
          <w:lang w:eastAsia="ru-RU"/>
        </w:rPr>
        <w:t xml:space="preserve"> позволяющие развить хорошую реакцию.</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Практика: Игры </w:t>
      </w:r>
      <w:proofErr w:type="gramStart"/>
      <w:r w:rsidRPr="00D22755">
        <w:rPr>
          <w:rFonts w:ascii="Times New Roman" w:eastAsia="Times New Roman" w:hAnsi="Times New Roman" w:cs="Times New Roman"/>
          <w:sz w:val="24"/>
          <w:szCs w:val="24"/>
          <w:lang w:eastAsia="ru-RU"/>
        </w:rPr>
        <w:t>на завладением</w:t>
      </w:r>
      <w:proofErr w:type="gramEnd"/>
      <w:r w:rsidRPr="00D22755">
        <w:rPr>
          <w:rFonts w:ascii="Times New Roman" w:eastAsia="Times New Roman" w:hAnsi="Times New Roman" w:cs="Times New Roman"/>
          <w:sz w:val="24"/>
          <w:szCs w:val="24"/>
          <w:lang w:eastAsia="ru-RU"/>
        </w:rPr>
        <w:t xml:space="preserve"> обусловленного предмета. Игры с элементами единоборства. Игры с опережением и борьбой за выгодное положение.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2.2.2. Упражнения на силу</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Роль силы в единоборствах. Упражнения, развивающие силовые качества спортсмена.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Упражнения, отработка приемов с сопротивлением соперника. Качание.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2.2.3. Упражнения на укрепление мышц голеностопа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Значение физических упражнений для укрепления голеностопа.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Приседания с партнером, хождение на носочках, хождение на внешней и внутренней стороне стопы. Занятия на тренажерах.</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2.3. Техника и тактика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2.3.1. Стойка в партере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Поэтапный разбор перехода из стойки в партер. Технические модели выполнения.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Отработка приемов перехода из стойки в партер. Тренировочные схватки.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2.3.2. Приемы в стойке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Разбор наиболее повторяющихся ошибок. Изучение техники приёмов в стойке мастеров спорта.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Отработка приемов в стойке («мельница», бросок через бедро, захват, бросок с захватом ноги и др.).</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2.3.3. Приемы в партере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Разбор наиболее повторяющихся ошибок. Изучение техники приёмов в партере мастеров спорта.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Отработка приемов в партере (переворот со скручиванием, переворот переходом, переворот накатом и др.).</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Тема 2.3.4. Совершенствование бросков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Разбор наиболее повторяющихся ошибок. Изучение техники приёмов бросков, как в стойке, так и в партере.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Отработка бросков (переворот прогибом, «мельница», бросок через бедро, бросок наклоном с захватом ног и др.).</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2.3.5. Уход от захвата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Технические модели ухода от захвата соперника. Их поэтапный разбор.</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Отработка разных способов ухода от захвата.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2.4. Игровая деятельность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2.4.1. Футбол</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Понятие о стратегии и тактике игры. Тактика отдельных линий и игроков (вратаря, защитников, полузащитников, нападающих). Коллективная и индивидуальная игра, их сочетание.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Практика: Правильное выполнение угловых, штрафных и свободных </w:t>
      </w:r>
      <w:proofErr w:type="gramStart"/>
      <w:r w:rsidRPr="00D22755">
        <w:rPr>
          <w:rFonts w:ascii="Times New Roman" w:eastAsia="Times New Roman" w:hAnsi="Times New Roman" w:cs="Times New Roman"/>
          <w:sz w:val="24"/>
          <w:szCs w:val="24"/>
          <w:lang w:eastAsia="ru-RU"/>
        </w:rPr>
        <w:t>уда-ров</w:t>
      </w:r>
      <w:proofErr w:type="gramEnd"/>
      <w:r w:rsidRPr="00D22755">
        <w:rPr>
          <w:rFonts w:ascii="Times New Roman" w:eastAsia="Times New Roman" w:hAnsi="Times New Roman" w:cs="Times New Roman"/>
          <w:sz w:val="24"/>
          <w:szCs w:val="24"/>
          <w:lang w:eastAsia="ru-RU"/>
        </w:rPr>
        <w:t>. Отличие свободного от штрафного ударов. Обучение правильному выбору позиции пот отношению к опекаемому игроку и развитие умения противодействовать получению им мяча, т.е. осуществлять "закрывание". Способы действий для перехвата мяча (удар или остановка). Формирование умения оценивать игровую ситуацию и осуществлять отбор мяча изученным способом.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2.4.2. Эстафеты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Эстафеты с усложняющими элементами. Роль эстафет в развитии командного духа.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Эстафеты с препятствиями. Эстафеты с элементами челночного бега.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2.4.3. Волейбол</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Понятие о стратегии и тактике игры. Коллективная и индивидуальная игра, их сочетание.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Выбор правильной позиции при постановке блока и страховки. Сосредоточивание внимания на атакующем игроке. Расположение правильной стойки при блоке и страховки. Правильный прием подачи.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2.4.4. Игры на координацию движений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Роль координации в единоборстве.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Упражнения с предметами. Командные игры. Эстафетные задания на бревне.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2.5. Подготовка к соревнованиям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2.5.1. Тренировочные схватки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Проведение тренировочных схваток в разных весовых категориях.</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2.5.2. Искусственное создание нестандартных ситуаций во время схватки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Нестандартные ситуации во время схваток и их влияние на исход схватки. Умение сориентироваться и держать себя в руках.</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Схватки, с искусственно созданными нестандартными ситуациями.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2.6. Участие в соревнованиях</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Участие в личных и командных соревнованиях.</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Совершенствование основных правил соревнований; формирование качеств и навыков, необходимых для планирования и реализации тактики ведения поединка с разными соперниками, выработка индивидуальных подходов к разминке и настройке перед схваткой.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2.7. Судейская практика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Основы судейской практики. Разрешенные и запрещенные действия. Меры пресечения нарушений. Страховка. Оценка технических действий и определение победителя.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Страховка участников соревнований при выполнении сложных элементов, бросков, приёмов. Прохождение судейской практики.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2.8. Познавательно-развивающая деятельность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Беседы, лекции на общественно-политические, нравственные темы.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Собрания команды перед выездом на соревнования. Организация и проведение различных встреч с ветеранами спорта. Показательные выступления.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2.9. Итоговое занятие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Практика: Проведение итоговых </w:t>
      </w:r>
      <w:proofErr w:type="spellStart"/>
      <w:r w:rsidRPr="00D22755">
        <w:rPr>
          <w:rFonts w:ascii="Times New Roman" w:eastAsia="Times New Roman" w:hAnsi="Times New Roman" w:cs="Times New Roman"/>
          <w:sz w:val="24"/>
          <w:szCs w:val="24"/>
          <w:lang w:eastAsia="ru-RU"/>
        </w:rPr>
        <w:t>ипытаний</w:t>
      </w:r>
      <w:proofErr w:type="spellEnd"/>
      <w:r w:rsidRPr="00D22755">
        <w:rPr>
          <w:rFonts w:ascii="Times New Roman" w:eastAsia="Times New Roman" w:hAnsi="Times New Roman" w:cs="Times New Roman"/>
          <w:sz w:val="24"/>
          <w:szCs w:val="24"/>
          <w:lang w:eastAsia="ru-RU"/>
        </w:rPr>
        <w:t xml:space="preserve"> (показательные схватки, сдача нормативов, тестирования).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3-й модуль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(Этап совершенствования)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Задачи 3-го года обучения: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 Совершенствовать технику и тактику борьбы в условиях ведения поединков с разными соперниками на соревнованиях различного уровня.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Сформировать умение оценивать правильность выполнения своих действий, умение вносить необходимые коррективы в действие, умение формулировать собственное мнение, познавательную активность и интерес к занятиям спортом.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 Сформировать установку на здоровый образ жизни, понимание необходимости занятий спортивной борьбой и спортом, культуру поведения в спорте.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 Теоретические занятия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1.1. Вводное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Прикладное значение физической культуры и спорта. Организация физического воспитания в РФ.</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Развитие спортивной борьбы в России. Успехи российских борцов на международной арене. Национальные виды борьбы.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Мероприятия по профилактике и оказанию первой доврачебной помощи.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w:t>
      </w:r>
      <w:proofErr w:type="gramStart"/>
      <w:r w:rsidRPr="00D22755">
        <w:rPr>
          <w:rFonts w:ascii="Times New Roman" w:eastAsia="Times New Roman" w:hAnsi="Times New Roman" w:cs="Times New Roman"/>
          <w:sz w:val="24"/>
          <w:szCs w:val="24"/>
          <w:lang w:eastAsia="ru-RU"/>
        </w:rPr>
        <w:t>2.Влияние</w:t>
      </w:r>
      <w:proofErr w:type="gramEnd"/>
      <w:r w:rsidRPr="00D22755">
        <w:rPr>
          <w:rFonts w:ascii="Times New Roman" w:eastAsia="Times New Roman" w:hAnsi="Times New Roman" w:cs="Times New Roman"/>
          <w:sz w:val="24"/>
          <w:szCs w:val="24"/>
          <w:lang w:eastAsia="ru-RU"/>
        </w:rPr>
        <w:t xml:space="preserve"> занятий борьбой на строение и функции организма спортсмена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Возрастная периодизация и развития детского организма в процессе занятий борьбой. Краткая характеристика основных систем организма. Нервная система и ее в жизнедеятельности организма. Костно-мышечная система, ее строение и функции. Сердечно-сосудистая система. Система дыхания и ее значение для жизнедеятельности организма.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1.3. Гигиена, закаливание, питание и режим борца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Общие понятия об инфекционных заболеваниях при занятиях борьбой и мерах их предупреждения.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Основные методы закаливания. Закаливающее воздействие занятий спортом.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Тема 1.4. Врачебный контроль, самоконтроль, спортивный массаж</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Определение и оценка состояния здоровья, физического развития и функциональных возможностей юных борцов. Методы врачебных наблюдений.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Краткие сведения о массаже. Показания и противопоказания к массажу. Простейшие приемы массажа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1.5. Моральная, психологическая и физическая подготовка борца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Моральный облик и нравственные качества спортсмена. Понятие о спортивной этике и взаимоотношениях между людьми в сфере спорта.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Содержание общей физической подготовки борца. Особенности выбора средств и методов для развития силы, быстроты, выносливости, гибкости и ловкости борца. Взаимосвязь общей физической подготовки с требованиями вида спорта.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1.6. Правила соревнований по спортивной борьбе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Система проведения соревнований: круговая система и система с выбыванием участников. Определение мест в личном, личностно-командном, командном соревновании.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1.7. Просмотр и анализ соревнований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Освоение символов для регистрации технико-тактических действий борца в условиях схватки. Просмотр соревнований с регистрацией технико-тактических действий.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1.8. Установки перед соревнованием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Составление тактического плана на предстоящие соревнования в зависимости от индивидуальных особенностей возможных противников.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Определение способов реализации тактических планов.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II. Практические занятия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2.1. Общая физическая подготовка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2.1.1. Акробатика с повышенной нагрузкой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Акробатические элементы более высокого уровня. Техника безопасности при и исполнении.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Выполнение целых акробатических комплексов, с переходами между упражнениями.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2.1.2. Бег</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Расчёт сил во время бега на большие дистанции. Низкий старт.</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Бег на большие дистанции.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2.1.3. Тяжелая атлетика с повышенной нагрузкой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Упражнения со штангой.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Одновременное сгибание рук, наклоны туловища с штангой, приседание с штангой на плечах и груди, поднимание штаги от груди (лёжа на спине, стоя на ногах).</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2.1.4. Укрепляющая физкультура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Теория: Упражнения для формирования правильной осанки.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Стоя спиной возле вертикальной плоскости, согнуть ногу, выпрямить и отвести в сторону; то же с подниманием на носки; наклоны туловища вправо, влево, не отрываясь от плоскости.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2.2. Специальная физическая подготовка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2.2.1. Упражнения на укрепление мышц шеи и спины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Правильность выполнения упражнений на мосту, упражнения с партнёром.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Кругообразные движения из упора головой в ковёр с помощью и без помощи рук; движения вперёд-назад, в сторону, стоя на голове с опорой ногами о стену. Поднимание партнёра из стойки обхватом за бёдра, пояс, грудь; поднимание партнёра, стоящего на четвереньках, лежащего на животе; переноска партнера на плечах, на спине, на бедре.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2.2.2. Упражнения на укрепление мышц рук и плечевой зоны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Одновременные, переменные и последовательные движения в плечах, локтевых и лучезапястных суставах с гирями.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Поднимание гири на грудь двумя и одной руками с пола; вращение гири вокруг головы с захватом двумя руками; вырывание гири вверх двумя руками, сгибая и не сгибая руки.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2.2.3. Упражнения на реакцию</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Упражнения в виде игр и единоборства.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Игры с опережением и борьбой за выгодное положение для формирования умений быстро находить и осуществлять атакующие решения. Игры за овладение обусловленным предметом (мячом, палкой и т.п.).</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2.2.4. Упражнения на концентрацию внимания во время схватки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Упражнения в виде игр и единоборства.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Игры за сохранение равновесия и концентрации в разных исходных положениях: в положении руки за спину на одной ноге – толчками плечом и туловищем вытолкнуть партнёра с определённой площади или добиться потери равновесия.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2.3. Техника и тактика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2.3.1. Техника комбинирования приемов во время схватки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Примерные комбинации приёмов.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Перевод вращением захватом руки сверху – сваливание сбиванием захватом ног; перевод рывком захватом плеча и шеи сверху –бросок поворотом назад захватом руки и ноги изнутри; бросок поворотом захватом руки и одноименной ноги изнутри – перевод рывком захватом ноги.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2.3.2. Совершенствование техники борьбы в стойке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Тренировочные задания ведения схватки.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Практика: Создания провокации грубости со стороны противника рывками, толчками, </w:t>
      </w:r>
      <w:proofErr w:type="spellStart"/>
      <w:r w:rsidRPr="00D22755">
        <w:rPr>
          <w:rFonts w:ascii="Times New Roman" w:eastAsia="Times New Roman" w:hAnsi="Times New Roman" w:cs="Times New Roman"/>
          <w:sz w:val="24"/>
          <w:szCs w:val="24"/>
          <w:lang w:eastAsia="ru-RU"/>
        </w:rPr>
        <w:t>швунгами</w:t>
      </w:r>
      <w:proofErr w:type="spellEnd"/>
      <w:r w:rsidRPr="00D22755">
        <w:rPr>
          <w:rFonts w:ascii="Times New Roman" w:eastAsia="Times New Roman" w:hAnsi="Times New Roman" w:cs="Times New Roman"/>
          <w:sz w:val="24"/>
          <w:szCs w:val="24"/>
          <w:lang w:eastAsia="ru-RU"/>
        </w:rPr>
        <w:t>, упорами, блокирующими захватами; рационально ведения схватки на краю ковра; провоцирования противника на нарушение правил борьбы; остановки схватки путём создания непорядка в костюме, симуляции повреждений.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Тема 2.3.3. Совершенствование техники борьбы в партере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Тренировочные задания, комбинации приёмов в партере.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Переворот скручиванием захватом скрещенных голеней – переворот перекатом обратным захватом дальнего бедра; переворот скручиванием с захватом рук сбоку – переворот перекатом с захватом шеи и дальнего бедра.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2.3.4. Отбрасывание ног</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Имитационные упражнения на отработку отбрасывания ног.</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Имитация различных действий отбрасывание ног без партнёра и с партнёром; имитация различных действий отбрасывание ног с резиновыми амортизаторами, набивными мячами т.п.</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2.4. Игровая деятельность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2.4.</w:t>
      </w:r>
      <w:r w:rsidR="00E802B6" w:rsidRPr="00D22755">
        <w:rPr>
          <w:rFonts w:ascii="Times New Roman" w:eastAsia="Times New Roman" w:hAnsi="Times New Roman" w:cs="Times New Roman"/>
          <w:sz w:val="24"/>
          <w:szCs w:val="24"/>
          <w:lang w:eastAsia="ru-RU"/>
        </w:rPr>
        <w:t>1. Футбол</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Понятие о стратегии и тактике игры. Тактика отдельных линий и игроков (вратаря, защитников, полузащитников, нападающих). Коллективная и индивидуальная игра, их сочетание.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Ведение мяча внутренней и внешней стороной стопы. Остановка мяча грудью, коленом, внутренней и внешней стороной подошвы. Пас выполняется как в движении, так и на месте (щёткой, носком, внешней стороной стопы)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2.4.</w:t>
      </w:r>
      <w:r w:rsidR="00E802B6" w:rsidRPr="00D22755">
        <w:rPr>
          <w:rFonts w:ascii="Times New Roman" w:eastAsia="Times New Roman" w:hAnsi="Times New Roman" w:cs="Times New Roman"/>
          <w:sz w:val="24"/>
          <w:szCs w:val="24"/>
          <w:lang w:eastAsia="ru-RU"/>
        </w:rPr>
        <w:t>2. Усложненные</w:t>
      </w:r>
      <w:r w:rsidRPr="00D22755">
        <w:rPr>
          <w:rFonts w:ascii="Times New Roman" w:eastAsia="Times New Roman" w:hAnsi="Times New Roman" w:cs="Times New Roman"/>
          <w:sz w:val="24"/>
          <w:szCs w:val="24"/>
          <w:lang w:eastAsia="ru-RU"/>
        </w:rPr>
        <w:t xml:space="preserve"> эстафеты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Эстафеты с усложняющими элементами. Роль эстафет в развитии командного духа.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Эстафеты с изменением упражнений на середине пути; эстафеты с изменением упражнений при помощи свистка.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2.4.</w:t>
      </w:r>
      <w:r w:rsidR="00E802B6" w:rsidRPr="00D22755">
        <w:rPr>
          <w:rFonts w:ascii="Times New Roman" w:eastAsia="Times New Roman" w:hAnsi="Times New Roman" w:cs="Times New Roman"/>
          <w:sz w:val="24"/>
          <w:szCs w:val="24"/>
          <w:lang w:eastAsia="ru-RU"/>
        </w:rPr>
        <w:t>3. Регби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Понятие о стратегии и тактике игры. Тактика отдельных линий и игроков. Коллективная и индивидуальная игра, их сочетание.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Пас выполняется как в движении, так и на месте. Ведение мяча. Остановка мяча.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2.5. Подготовка к соревнованиям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2.5.</w:t>
      </w:r>
      <w:r w:rsidR="00E802B6" w:rsidRPr="00D22755">
        <w:rPr>
          <w:rFonts w:ascii="Times New Roman" w:eastAsia="Times New Roman" w:hAnsi="Times New Roman" w:cs="Times New Roman"/>
          <w:sz w:val="24"/>
          <w:szCs w:val="24"/>
          <w:lang w:eastAsia="ru-RU"/>
        </w:rPr>
        <w:t>1. Тренировочные</w:t>
      </w:r>
      <w:r w:rsidRPr="00D22755">
        <w:rPr>
          <w:rFonts w:ascii="Times New Roman" w:eastAsia="Times New Roman" w:hAnsi="Times New Roman" w:cs="Times New Roman"/>
          <w:sz w:val="24"/>
          <w:szCs w:val="24"/>
          <w:lang w:eastAsia="ru-RU"/>
        </w:rPr>
        <w:t xml:space="preserve"> схватки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Проведение тренировочных схваток с разными требованиями.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 xml:space="preserve">Практика. Тренировочные схватки по </w:t>
      </w:r>
      <w:proofErr w:type="spellStart"/>
      <w:r w:rsidRPr="00D22755">
        <w:rPr>
          <w:rFonts w:ascii="Times New Roman" w:eastAsia="Times New Roman" w:hAnsi="Times New Roman" w:cs="Times New Roman"/>
          <w:sz w:val="24"/>
          <w:szCs w:val="24"/>
          <w:lang w:eastAsia="ru-RU"/>
        </w:rPr>
        <w:t>технико</w:t>
      </w:r>
      <w:proofErr w:type="spellEnd"/>
      <w:r w:rsidRPr="00D22755">
        <w:rPr>
          <w:rFonts w:ascii="Times New Roman" w:eastAsia="Times New Roman" w:hAnsi="Times New Roman" w:cs="Times New Roman"/>
          <w:sz w:val="24"/>
          <w:szCs w:val="24"/>
          <w:lang w:eastAsia="ru-RU"/>
        </w:rPr>
        <w:t xml:space="preserve"> – тактической подготовке. Тренировочные схватки по специальной физической подготовке. Тренировочные схватки по психологической подготовке. Тренировочные схватки по теоретической подготовке.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Тема 2.5.</w:t>
      </w:r>
      <w:r w:rsidR="00E802B6" w:rsidRPr="00D22755">
        <w:rPr>
          <w:rFonts w:ascii="Times New Roman" w:eastAsia="Times New Roman" w:hAnsi="Times New Roman" w:cs="Times New Roman"/>
          <w:sz w:val="24"/>
          <w:szCs w:val="24"/>
          <w:lang w:eastAsia="ru-RU"/>
        </w:rPr>
        <w:t>2. Отработка</w:t>
      </w:r>
      <w:r w:rsidRPr="00D22755">
        <w:rPr>
          <w:rFonts w:ascii="Times New Roman" w:eastAsia="Times New Roman" w:hAnsi="Times New Roman" w:cs="Times New Roman"/>
          <w:sz w:val="24"/>
          <w:szCs w:val="24"/>
          <w:lang w:eastAsia="ru-RU"/>
        </w:rPr>
        <w:t xml:space="preserve"> отдельных элементов схватки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Теория: Освоение основных положений, способов маневрирования, захватов, </w:t>
      </w:r>
      <w:r w:rsidR="00E802B6" w:rsidRPr="00D22755">
        <w:rPr>
          <w:rFonts w:ascii="Times New Roman" w:eastAsia="Times New Roman" w:hAnsi="Times New Roman" w:cs="Times New Roman"/>
          <w:sz w:val="24"/>
          <w:szCs w:val="24"/>
          <w:lang w:eastAsia="ru-RU"/>
        </w:rPr>
        <w:t>в отдельные моменты</w:t>
      </w:r>
      <w:r w:rsidRPr="00D22755">
        <w:rPr>
          <w:rFonts w:ascii="Times New Roman" w:eastAsia="Times New Roman" w:hAnsi="Times New Roman" w:cs="Times New Roman"/>
          <w:sz w:val="24"/>
          <w:szCs w:val="24"/>
          <w:lang w:eastAsia="ru-RU"/>
        </w:rPr>
        <w:t xml:space="preserve"> схватки.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Быстрое и надёжное осуществление захватов; быстрое перемещение; выведение из равновесия соперника; предотвращение достижений захватов соперником или своевременное освобождение от них; быстрым маневрированием завоевывать предпочтительную позицию для достижения преимущества (в дальнейшем – возможной атаки).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2.6. Участие в соревнованиях</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Участие в личных и командных соревнованиях.</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Совершенствование основных правил соревнований; формирование качеств и навыков, необходимых для планирования и реализации тактики ведения поединка с разными соперниками, выработка индивидуальных подходов к разминке и настройке перед схваткой.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2.7. Судейская практика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Теория: Основы судейской практики. Разрешенные и запрещенные действия. Меры пресечения нарушений. Страховка. Оценка технических действий и определение победителя.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Страховка участников соревнований при выполнении сложных элементов, бросков, приёмов. Прохождение судейской практики.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Раздел 2.8. Познавательно-развивающая деятельность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Теория: Беседы, </w:t>
      </w:r>
      <w:proofErr w:type="gramStart"/>
      <w:r w:rsidRPr="00D22755">
        <w:rPr>
          <w:rFonts w:ascii="Times New Roman" w:eastAsia="Times New Roman" w:hAnsi="Times New Roman" w:cs="Times New Roman"/>
          <w:sz w:val="24"/>
          <w:szCs w:val="24"/>
          <w:lang w:eastAsia="ru-RU"/>
        </w:rPr>
        <w:t>лекции</w:t>
      </w:r>
      <w:proofErr w:type="gramEnd"/>
      <w:r w:rsidRPr="00D22755">
        <w:rPr>
          <w:rFonts w:ascii="Times New Roman" w:eastAsia="Times New Roman" w:hAnsi="Times New Roman" w:cs="Times New Roman"/>
          <w:sz w:val="24"/>
          <w:szCs w:val="24"/>
          <w:lang w:eastAsia="ru-RU"/>
        </w:rPr>
        <w:t xml:space="preserve"> направленные на пропаганду ЗОЖ.</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Проведение конкурсов и эстафет в стиле олимпийских игр; викторин интеллектуальных состязаний «Спорт и личность», «Знатоки спортивной борьбы» и др.</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2.9. Итоговое занятие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Практика: Проведение итоговых испытаний (показательные схватки, сдача нормативов, тестирования).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Методическое обеспечение программы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Организация учебно-тренировочного процесса.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Программа направлена на реализацию принципа вариативности, обосновывающего планирования учебного материала в соответствии с возрастно-половыми особенностями воспитанников, материально-технической оснащенностью учебного процесса (спортивный зал, спортивная площадка, стадион).</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Также направлена на соблюдение дидактических правил «от известного к неизвестному» и «от простого к сложному», ориентирующих выбор и планирование учебного материала в логике поэтапного его освоения, перевода учебных знаний в практические навыки и умения, в том числе и в самостоятельной деятельности.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Основными формами организации учебно-тренировочного процесса являются: групповые учебно-тренировочные и теоретические занятия.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В качестве основного принципа организации учебно-тренировочного процесса предлагается спортивно-игровой принцип, благодаря которому учебный процесс строится с учетом естественно и постепенно повышающихся тренировочных требований, по мере реализации которых </w:t>
      </w:r>
      <w:r w:rsidRPr="00D22755">
        <w:rPr>
          <w:rFonts w:ascii="Times New Roman" w:eastAsia="Times New Roman" w:hAnsi="Times New Roman" w:cs="Times New Roman"/>
          <w:sz w:val="24"/>
          <w:szCs w:val="24"/>
          <w:lang w:eastAsia="ru-RU"/>
        </w:rPr>
        <w:lastRenderedPageBreak/>
        <w:t>решаются задачи укрепления здоровья учащихся, ознакомление их техническим арсеналом спортивной борьбы, развития у них спортивных качеств борца.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Организация учебно-тренировочного процесса по спортивной борьбе и его содержание на различных годах обучения принципиальных различий не имеют, но с каждым годом происходит постепенное повышение тренировочных, развития специфических качеств, необходимых в борьбе, формирование устойчивого интереса к дальнейшим занятиям избранным видом спорта.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Формы занятий по спортивной борьбе определяются в зависимости от контингента занимающихся, задач и условий подготовки и различаются по направленности (</w:t>
      </w:r>
      <w:proofErr w:type="spellStart"/>
      <w:r w:rsidRPr="00D22755">
        <w:rPr>
          <w:rFonts w:ascii="Times New Roman" w:eastAsia="Times New Roman" w:hAnsi="Times New Roman" w:cs="Times New Roman"/>
          <w:sz w:val="24"/>
          <w:szCs w:val="24"/>
          <w:lang w:eastAsia="ru-RU"/>
        </w:rPr>
        <w:t>общеподготовительные</w:t>
      </w:r>
      <w:proofErr w:type="spellEnd"/>
      <w:r w:rsidRPr="00D22755">
        <w:rPr>
          <w:rFonts w:ascii="Times New Roman" w:eastAsia="Times New Roman" w:hAnsi="Times New Roman" w:cs="Times New Roman"/>
          <w:sz w:val="24"/>
          <w:szCs w:val="24"/>
          <w:lang w:eastAsia="ru-RU"/>
        </w:rPr>
        <w:t>, специализированные, комплексные), содержание учебного материала (теоретические, практические).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Теоретические занятия могут проводиться самостоятельно и в комплексе с практическими занятиями (беседа, рассказ в начале практического урока). При проведение данных занятий целесообразно отдельные положения теории подкреплять примерами из практики, иллюстрировать их схемами, таблицами, рисунками и др. наглядными пособиями.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Практические занятия могут различаться </w:t>
      </w:r>
      <w:r w:rsidRPr="00D22755">
        <w:rPr>
          <w:rFonts w:ascii="Times New Roman" w:eastAsia="Times New Roman" w:hAnsi="Times New Roman" w:cs="Times New Roman"/>
          <w:i/>
          <w:iCs/>
          <w:sz w:val="24"/>
          <w:szCs w:val="24"/>
          <w:lang w:eastAsia="ru-RU"/>
        </w:rPr>
        <w:t>по цели</w:t>
      </w:r>
      <w:r w:rsidRPr="00D22755">
        <w:rPr>
          <w:rFonts w:ascii="Times New Roman" w:eastAsia="Times New Roman" w:hAnsi="Times New Roman" w:cs="Times New Roman"/>
          <w:sz w:val="24"/>
          <w:szCs w:val="24"/>
          <w:lang w:eastAsia="ru-RU"/>
        </w:rPr>
        <w:t> (на учебные, учебно-тренировочные, тренировочные, контрольные и соревновательные); </w:t>
      </w:r>
      <w:r w:rsidRPr="00D22755">
        <w:rPr>
          <w:rFonts w:ascii="Times New Roman" w:eastAsia="Times New Roman" w:hAnsi="Times New Roman" w:cs="Times New Roman"/>
          <w:i/>
          <w:iCs/>
          <w:sz w:val="24"/>
          <w:szCs w:val="24"/>
          <w:lang w:eastAsia="ru-RU"/>
        </w:rPr>
        <w:t>количественному составу</w:t>
      </w:r>
      <w:r w:rsidRPr="00D22755">
        <w:rPr>
          <w:rFonts w:ascii="Times New Roman" w:eastAsia="Times New Roman" w:hAnsi="Times New Roman" w:cs="Times New Roman"/>
          <w:sz w:val="24"/>
          <w:szCs w:val="24"/>
          <w:lang w:eastAsia="ru-RU"/>
        </w:rPr>
        <w:t> занимающихся (индивидуальные, групповые, индивидуально-групповые</w:t>
      </w:r>
      <w:proofErr w:type="gramStart"/>
      <w:r w:rsidRPr="00D22755">
        <w:rPr>
          <w:rFonts w:ascii="Times New Roman" w:eastAsia="Times New Roman" w:hAnsi="Times New Roman" w:cs="Times New Roman"/>
          <w:sz w:val="24"/>
          <w:szCs w:val="24"/>
          <w:lang w:eastAsia="ru-RU"/>
        </w:rPr>
        <w:t>);</w:t>
      </w:r>
      <w:r w:rsidRPr="00D22755">
        <w:rPr>
          <w:rFonts w:ascii="Times New Roman" w:eastAsia="Times New Roman" w:hAnsi="Times New Roman" w:cs="Times New Roman"/>
          <w:i/>
          <w:iCs/>
          <w:sz w:val="24"/>
          <w:szCs w:val="24"/>
          <w:lang w:eastAsia="ru-RU"/>
        </w:rPr>
        <w:t>степени</w:t>
      </w:r>
      <w:proofErr w:type="gramEnd"/>
      <w:r w:rsidRPr="00D22755">
        <w:rPr>
          <w:rFonts w:ascii="Times New Roman" w:eastAsia="Times New Roman" w:hAnsi="Times New Roman" w:cs="Times New Roman"/>
          <w:i/>
          <w:iCs/>
          <w:sz w:val="24"/>
          <w:szCs w:val="24"/>
          <w:lang w:eastAsia="ru-RU"/>
        </w:rPr>
        <w:t xml:space="preserve"> разнообразия решаемых задач</w:t>
      </w:r>
      <w:r w:rsidRPr="00D22755">
        <w:rPr>
          <w:rFonts w:ascii="Times New Roman" w:eastAsia="Times New Roman" w:hAnsi="Times New Roman" w:cs="Times New Roman"/>
          <w:sz w:val="24"/>
          <w:szCs w:val="24"/>
          <w:lang w:eastAsia="ru-RU"/>
        </w:rPr>
        <w:t>(на однородные и разнородные).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На учебно-тренировочных занятиях наряду с разучиванием нового материала и закреплением пройденного большое внимание уделяется повышению общей и специальной работоспособности борцов.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процессе тренировочных занятий осуществляется совершенствование физической, психологической и специальной подготовленности борцов, а также создаются предпосылки для повышения эффективности ранее изученных технико-тактических действий.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Контрольные занятия обычно применяются в конце отдельных этапов подготовки или в случае проверки качества работы педагогов. На таких занятиях принимаются зачеты по технике, проводится сдача контрольных нормативов.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Соревновательные занятия применяются для формирования у борцов соревновательного опыта. Они проводятся в форме неофициальных соревнований – классификационные соревнования, прикидки для окончательной коррекции состава команды, матчевые встречи.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 степени разнообразия решаемых задач различают однородные (избирательные) и разнородные (комплексные) учебные занятия. Наиболее часто применяются в учебно-тренировочном процессе по борьбе занятия избирательного типа с однородным содержанием, на которых решается ограниченное число задач тренировки. Такие занятия позволяют сконцентрировать внимание на решении главной задачи (обучения, совершенствования, развития, определенных физических качеств), что в большей мере содействует конструктивным адаптационным процессам в организме юных спортсменов.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Практические занятия с разнообразным содержанием комплексного типа предусматривает последовательное решение широкого круга задач тренировки с использованием разнообразных средств и методов. Такие занятия применяются в практике борьбы на этапах начальной разносторонней подготовки, в подготовительном периоде тренировки и связаны с общефизической подготовкой борцов.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Учебные группы комплектуются с учетом возраста и степени подготовленности занимающихся.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Занятия в группах начальной подготовки и учебно-тренировочных группах проводятся групповым методом, в группах спортивного совершенствования индивидуальным и индивидуально-групповым методом.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Во время организации и проведения занятий следует обратить особое внимание на соблюдение мер по предупреждению и профилактике травматизма, а также санитарно-гигиенических требований к местам занятий, оборудованию и спортивному инвентарю.</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Необходимо отметить, что к соревнованиям любого масштаба допускаются борцы с подготовкой не менее года.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Воспитательная работа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Целью тренировочного процесса наряду с достижением высокого результата должно быть всестороннее и гармоническое развитие личности. Добиваться этой цели невозможно без использования основных принципов воспитания: научности; связи воспитания с жизнью; воспитания личности в коллективе, последовательности; систематичности; индивидуального и дифференцированного подхода. Исходя из этого, необходимо подбирать методы, средства и формы воспитательной работы. Педагог должен следить, чтобы учебно-тренировочный процесс способствовал формированию сознательного, творческого отношения к труду, высокой организованности и требовательности к себе, чувства ответственности.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Отличительной чертой спортивного коллектива является относительно большая длительность и непрерывность общения и взаимодействия между собой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спортсменов. Это создает педагогу благоприятные возможности для целенаправленного воздействия на морально-психологический климат спортивной группы, способствующий высокому уровню сплоченности и работоспособности юных спортсменов на различных этапах подготовки к соревнованиям.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Методы и формы воспитательной работы включают: убеждение, упражнение, пример, поощрение, принуждение, наказание.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Оценить состояние воспитательной работы – значит, на любом ее этапе сравнить достигнутое с целями, задачами и содержанием воспитательной работы в спортивном коллективе, определить эффективность, мер и приемов. Для оценки используются общепринятые методы: наблюдение, беседы, мнение педагога, практические дела и поступки юных спортсменов, состояние спортивной дисциплины, опросы.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целях эффективности воспитания педагогу необходимо так организовать тренировочный процесс, чтобы постоянно ставить перед юными спортсменами задачи ощутимого двигательного и интеллектуального совершенствования.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коллективе юный спортсмен развивается всесторонне – в нравственном, умственном и физическом отношении, где возникают и проявляются разнообразные отношения: спортсмена к своему коллективу, между членами коллектива, между спортивными соперниками.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 решении задач по сплочению спортивного коллектива и воспитанию чувства коллективизма целесообразно использовать выпуск спортивных листков, проведение походов, тематических вечеров и встреч, создавать хорошие условия для общественно полезной деятельности.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Систематические занятия и выступления в соревнованиях являются эффективными средствами воспитания волевых качеств у юного спортсмена.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Психологическая подготовка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lastRenderedPageBreak/>
        <w:t>Психологическая подготовка </w:t>
      </w:r>
      <w:r w:rsidRPr="00D22755">
        <w:rPr>
          <w:rFonts w:ascii="Times New Roman" w:eastAsia="Times New Roman" w:hAnsi="Times New Roman" w:cs="Times New Roman"/>
          <w:sz w:val="24"/>
          <w:szCs w:val="24"/>
          <w:lang w:eastAsia="ru-RU"/>
        </w:rPr>
        <w:t>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Педагогу, работающему с юными спортсменами,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Основными</w:t>
      </w:r>
      <w:r w:rsidR="00D22755">
        <w:rPr>
          <w:rFonts w:ascii="Times New Roman" w:eastAsia="Times New Roman" w:hAnsi="Times New Roman" w:cs="Times New Roman"/>
          <w:sz w:val="24"/>
          <w:szCs w:val="24"/>
          <w:lang w:eastAsia="ru-RU"/>
        </w:rPr>
        <w:t xml:space="preserve"> </w:t>
      </w:r>
      <w:r w:rsidRPr="00D22755">
        <w:rPr>
          <w:rFonts w:ascii="Times New Roman" w:eastAsia="Times New Roman" w:hAnsi="Times New Roman" w:cs="Times New Roman"/>
          <w:i/>
          <w:iCs/>
          <w:sz w:val="24"/>
          <w:szCs w:val="24"/>
          <w:lang w:eastAsia="ru-RU"/>
        </w:rPr>
        <w:t>задачами</w:t>
      </w:r>
      <w:r w:rsidRPr="00D22755">
        <w:rPr>
          <w:rFonts w:ascii="Times New Roman" w:eastAsia="Times New Roman" w:hAnsi="Times New Roman" w:cs="Times New Roman"/>
          <w:sz w:val="24"/>
          <w:szCs w:val="24"/>
          <w:lang w:eastAsia="ru-RU"/>
        </w:rPr>
        <w:t> психологической подготовки являются: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привитие устойчивого интереса к занятиям спортом;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формирование установки на тренировочную деятельность;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формирование волевых качеств юного спортсмена;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совершенствование эмоциональных свойств личности;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развитие коммуникативных свойств личности;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развитие и совершенствование интеллекта юного спортсмена.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следует вводить ситуации, требующие преодоления трудностей (объективные, субъективные). Основными средствами преодоления трудностей являются волевые действия. Волевое действие есть деятельная сторона разума и морального чувства, управляющая движениями во имя какой-либо цели. Человек властен не только над своим телом, управляет не только своими поступками, но и мыслями, желаниями, страстями.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Основные средства тренировочных воздействий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 Общая физическая подготовка (в виде комплексов развития физических качеств).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2. </w:t>
      </w:r>
      <w:proofErr w:type="gramStart"/>
      <w:r w:rsidRPr="00D22755">
        <w:rPr>
          <w:rFonts w:ascii="Times New Roman" w:eastAsia="Times New Roman" w:hAnsi="Times New Roman" w:cs="Times New Roman"/>
          <w:sz w:val="24"/>
          <w:szCs w:val="24"/>
          <w:lang w:eastAsia="ru-RU"/>
        </w:rPr>
        <w:t>Обще-развивающие</w:t>
      </w:r>
      <w:proofErr w:type="gramEnd"/>
      <w:r w:rsidRPr="00D22755">
        <w:rPr>
          <w:rFonts w:ascii="Times New Roman" w:eastAsia="Times New Roman" w:hAnsi="Times New Roman" w:cs="Times New Roman"/>
          <w:sz w:val="24"/>
          <w:szCs w:val="24"/>
          <w:lang w:eastAsia="ru-RU"/>
        </w:rPr>
        <w:t xml:space="preserve"> упражнения (с целью подготовки детей к овладению специальных навыков).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3.Подвижные и спортивные игры (развивают быстроту мышления, координацию движений, реакцию, позитивное настроение, адаптацию к новым условиям).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3.Специальная физическая подготовка.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 Тактико-техническая подготовка (овладение техникой и тактикой игры в настольный теннис).</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Тренировочный процесс имеет возрастную индивидуальную направленность: </w:t>
      </w:r>
      <w:proofErr w:type="spellStart"/>
      <w:r w:rsidRPr="00D22755">
        <w:rPr>
          <w:rFonts w:ascii="Times New Roman" w:eastAsia="Times New Roman" w:hAnsi="Times New Roman" w:cs="Times New Roman"/>
          <w:sz w:val="24"/>
          <w:szCs w:val="24"/>
          <w:lang w:eastAsia="ru-RU"/>
        </w:rPr>
        <w:t>росто</w:t>
      </w:r>
      <w:proofErr w:type="spellEnd"/>
      <w:r w:rsidRPr="00D22755">
        <w:rPr>
          <w:rFonts w:ascii="Times New Roman" w:eastAsia="Times New Roman" w:hAnsi="Times New Roman" w:cs="Times New Roman"/>
          <w:sz w:val="24"/>
          <w:szCs w:val="24"/>
          <w:lang w:eastAsia="ru-RU"/>
        </w:rPr>
        <w:t>-весовые показатели, силу, быстроту, гибкость, координационную способность.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 учетом этих особенностей следует определять преимущественную направленность тренировочного процесса по годам обучения.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Тренировка в спортивной секции обычно длится 45 минут.</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начальной части тренировки (10-15 минут), делается разминка, с помощью которой разрабатываются суставы, повышается тонус мышц, полностью подготавливается организм к дальнейшим физическим нагрузкам.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Основная часть тренировки проводится с большой физической нагрузкой (25 - 30 минут). Заканчивается тренировка упражнениями на релаксацию и играми малой подвижности.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Теоретическая и психологическая подготовка проводится на протяжении всего тренировочного процесса.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Весь учебно-тренировочный процесс осуществляется по следующим направлениям: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Вводное занятие (введение в учебный процесс, планирование, перспектива).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Общая физическая подготовка (развитие физических способностей).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Специальная физическая подготовка (теория, правила ЗОЖ).</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Инструкторская практика (повышение уровня тактико-технического мастерства).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Педагогический мониторинг (медицинский осмотр, наблюдение, диагностика, тесты, беседы).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Педагогический мониторинг.</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Для определения уровня всех функциональных систем под влиянием физического воздействия на организм человека используется система диагностики. Она включает в себя: врачебный и педагогический контроль, самоконтроль и самонаблюдение, тестирование.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Врачебный контроль – это обследования, проводимые медицинскими работниками перед началом и в течение всего периода занятий физическими упражнениями. Медицинский контроль нужен для профилактики заболеваний и оценки уровня здоровья и функционального состояния юных спортсменов (Приложение № 7).</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медицинского обследования необходимо отслеживать динамику средств и методов тренировочного процесса и контролировать переносимость тренировочных нагрузок.</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Текущие обследования рекомендуется проводить на всех тренировочных занятиях.</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Для контроля за функциональным состоянием юных спортсменов используется частота сердечных сокращений (ЧСС). Она определяется </w:t>
      </w:r>
      <w:proofErr w:type="spellStart"/>
      <w:r w:rsidRPr="00D22755">
        <w:rPr>
          <w:rFonts w:ascii="Times New Roman" w:eastAsia="Times New Roman" w:hAnsi="Times New Roman" w:cs="Times New Roman"/>
          <w:sz w:val="24"/>
          <w:szCs w:val="24"/>
          <w:lang w:eastAsia="ru-RU"/>
        </w:rPr>
        <w:t>пальпаторно</w:t>
      </w:r>
      <w:proofErr w:type="spellEnd"/>
      <w:r w:rsidRPr="00D22755">
        <w:rPr>
          <w:rFonts w:ascii="Times New Roman" w:eastAsia="Times New Roman" w:hAnsi="Times New Roman" w:cs="Times New Roman"/>
          <w:sz w:val="24"/>
          <w:szCs w:val="24"/>
          <w:lang w:eastAsia="ru-RU"/>
        </w:rPr>
        <w:t>, путем подсчета пульсовых ударов в области лучевой артерии на руке, сонной артерии в области шей и непосредственно в области сердца. ЧСС считается в течение 10, 15 или 30 секунд, с последующим пересчетом ударов в минуту.</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 анализе тренировочных нагрузок определяется их преимущественная направленность по каждому тренировочному заданию. В таблице представлены значения ЧСС, физиологической мощности выполненной работы.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 ЧСС контролируется и оценивается интенсивность тренировочной нагрузки, которая лежит в основе планирования тренировочного занятия.</w:t>
      </w:r>
    </w:p>
    <w:tbl>
      <w:tblPr>
        <w:tblW w:w="10440" w:type="dxa"/>
        <w:tblCellSpacing w:w="15" w:type="dxa"/>
        <w:tblCellMar>
          <w:top w:w="15" w:type="dxa"/>
          <w:left w:w="15" w:type="dxa"/>
          <w:bottom w:w="15" w:type="dxa"/>
          <w:right w:w="15" w:type="dxa"/>
        </w:tblCellMar>
        <w:tblLook w:val="04A0" w:firstRow="1" w:lastRow="0" w:firstColumn="1" w:lastColumn="0" w:noHBand="0" w:noVBand="1"/>
      </w:tblPr>
      <w:tblGrid>
        <w:gridCol w:w="2829"/>
        <w:gridCol w:w="7611"/>
      </w:tblGrid>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ЧСС (уд/мин.)</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Направленность</w:t>
            </w: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100-130</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Аэробная (восстановительная)</w:t>
            </w: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140-170</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Аэробная (тренирующая)</w:t>
            </w: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160-190</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Анаэробно-аэробная (выносливость)</w:t>
            </w: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170-200</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roofErr w:type="spellStart"/>
            <w:r w:rsidRPr="00D22755">
              <w:rPr>
                <w:rFonts w:ascii="Times New Roman" w:eastAsia="Times New Roman" w:hAnsi="Times New Roman" w:cs="Times New Roman"/>
                <w:sz w:val="24"/>
                <w:szCs w:val="24"/>
                <w:lang w:eastAsia="ru-RU"/>
              </w:rPr>
              <w:t>Лактатная</w:t>
            </w:r>
            <w:proofErr w:type="spellEnd"/>
            <w:r w:rsidRPr="00D22755">
              <w:rPr>
                <w:rFonts w:ascii="Times New Roman" w:eastAsia="Times New Roman" w:hAnsi="Times New Roman" w:cs="Times New Roman"/>
                <w:sz w:val="24"/>
                <w:szCs w:val="24"/>
                <w:lang w:eastAsia="ru-RU"/>
              </w:rPr>
              <w:t>-анаэробная (спец. выносливость)</w:t>
            </w: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170-200</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roofErr w:type="spellStart"/>
            <w:r w:rsidRPr="00D22755">
              <w:rPr>
                <w:rFonts w:ascii="Times New Roman" w:eastAsia="Times New Roman" w:hAnsi="Times New Roman" w:cs="Times New Roman"/>
                <w:sz w:val="24"/>
                <w:szCs w:val="24"/>
                <w:lang w:eastAsia="ru-RU"/>
              </w:rPr>
              <w:t>Алактатная</w:t>
            </w:r>
            <w:proofErr w:type="spellEnd"/>
            <w:r w:rsidRPr="00D22755">
              <w:rPr>
                <w:rFonts w:ascii="Times New Roman" w:eastAsia="Times New Roman" w:hAnsi="Times New Roman" w:cs="Times New Roman"/>
                <w:sz w:val="24"/>
                <w:szCs w:val="24"/>
                <w:lang w:eastAsia="ru-RU"/>
              </w:rPr>
              <w:t>-анаэробная (скорость, сила)</w:t>
            </w:r>
          </w:p>
        </w:tc>
      </w:tr>
    </w:tbl>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Шкала интенсивности тренировочных нагрузок.</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тренировочном процессе применяются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функциональные нагрузки разной интенсивности</w:t>
      </w:r>
    </w:p>
    <w:tbl>
      <w:tblPr>
        <w:tblW w:w="10440" w:type="dxa"/>
        <w:tblCellSpacing w:w="15" w:type="dxa"/>
        <w:tblCellMar>
          <w:top w:w="15" w:type="dxa"/>
          <w:left w:w="15" w:type="dxa"/>
          <w:bottom w:w="15" w:type="dxa"/>
          <w:right w:w="15" w:type="dxa"/>
        </w:tblCellMar>
        <w:tblLook w:val="04A0" w:firstRow="1" w:lastRow="0" w:firstColumn="1" w:lastColumn="0" w:noHBand="0" w:noVBand="1"/>
      </w:tblPr>
      <w:tblGrid>
        <w:gridCol w:w="3604"/>
        <w:gridCol w:w="3284"/>
        <w:gridCol w:w="3552"/>
      </w:tblGrid>
      <w:tr w:rsidR="008E6F1C" w:rsidRPr="00D22755" w:rsidTr="008E6F1C">
        <w:trPr>
          <w:tblCellSpacing w:w="15" w:type="dxa"/>
        </w:trPr>
        <w:tc>
          <w:tcPr>
            <w:tcW w:w="0" w:type="auto"/>
            <w:vMerge w:val="restart"/>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Интенсивность</w:t>
            </w:r>
          </w:p>
        </w:tc>
        <w:tc>
          <w:tcPr>
            <w:tcW w:w="0" w:type="auto"/>
            <w:gridSpan w:val="2"/>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Частота сердечных сокращений</w:t>
            </w:r>
          </w:p>
        </w:tc>
      </w:tr>
      <w:tr w:rsidR="008E6F1C" w:rsidRPr="00D22755" w:rsidTr="008E6F1C">
        <w:trPr>
          <w:tblCellSpacing w:w="15" w:type="dxa"/>
        </w:trPr>
        <w:tc>
          <w:tcPr>
            <w:tcW w:w="0" w:type="auto"/>
            <w:vMerge/>
            <w:vAlign w:val="cente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Уд./10 с.</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Уд./мин.</w:t>
            </w: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Максимальная</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30 и больше</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180 и больше</w:t>
            </w: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Большая</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29-26</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174-156</w:t>
            </w: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Средняя</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25-22</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150-132</w:t>
            </w: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Малая</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21-18</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126-108</w:t>
            </w:r>
          </w:p>
        </w:tc>
      </w:tr>
    </w:tbl>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Педагогический контроль - это </w:t>
      </w:r>
      <w:proofErr w:type="gramStart"/>
      <w:r w:rsidRPr="00D22755">
        <w:rPr>
          <w:rFonts w:ascii="Times New Roman" w:eastAsia="Times New Roman" w:hAnsi="Times New Roman" w:cs="Times New Roman"/>
          <w:sz w:val="24"/>
          <w:szCs w:val="24"/>
          <w:lang w:eastAsia="ru-RU"/>
        </w:rPr>
        <w:t>обследования</w:t>
      </w:r>
      <w:proofErr w:type="gramEnd"/>
      <w:r w:rsidRPr="00D22755">
        <w:rPr>
          <w:rFonts w:ascii="Times New Roman" w:eastAsia="Times New Roman" w:hAnsi="Times New Roman" w:cs="Times New Roman"/>
          <w:sz w:val="24"/>
          <w:szCs w:val="24"/>
          <w:lang w:eastAsia="ru-RU"/>
        </w:rPr>
        <w:t xml:space="preserve"> проводимые педагогом в процессе занятия физическим упражнениями по определению уровня развития физических способностей, двигательных умений, навыков, </w:t>
      </w:r>
      <w:proofErr w:type="spellStart"/>
      <w:r w:rsidRPr="00D22755">
        <w:rPr>
          <w:rFonts w:ascii="Times New Roman" w:eastAsia="Times New Roman" w:hAnsi="Times New Roman" w:cs="Times New Roman"/>
          <w:sz w:val="24"/>
          <w:szCs w:val="24"/>
          <w:lang w:eastAsia="ru-RU"/>
        </w:rPr>
        <w:t>сформированности</w:t>
      </w:r>
      <w:proofErr w:type="spellEnd"/>
      <w:r w:rsidRPr="00D22755">
        <w:rPr>
          <w:rFonts w:ascii="Times New Roman" w:eastAsia="Times New Roman" w:hAnsi="Times New Roman" w:cs="Times New Roman"/>
          <w:sz w:val="24"/>
          <w:szCs w:val="24"/>
          <w:lang w:eastAsia="ru-RU"/>
        </w:rPr>
        <w:t xml:space="preserve"> основ знаний, основ самостоятельных умений, потребности к занятиям физической культурой и спортом.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Наиболее эффективной формой педагогического контроля за физической подготовленностью учащихся является тестирование, система использования тестов в соответствии с поставленной задачей, организацией условий, выполнением тестов испытуемыми. Оценка и анализ результатов Тест – это измерение или испытание, проводимое для определения способностей или состояния человека.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Полученное в ходе измерений числовое значение – результатом тестирования. Проводится контроль по каждому двигательному качеству и анализирует результаты тестирования. Итоги контроля позволяют устранить выявленные недостатки. Учащиеся выполняют тесты в определенной последовательности: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на быстроту и координацию;</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на скоростно-силовые качества и гибкость;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на силу;</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на выносливость.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ходе учебно-тренировочного процесса осуществляется систематический контроль за уровнем усвоения программы. Основные виды контроля: текущий и этапный.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процессе тренировок рекомендуются следующие формы контроля: самоконтроль воспитанников за частотой пульса в покое, качество сна, аппетит, общее самочувствие.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Педагогический контроль определяет эффективность технической, физической, тактической подготовленности юных теннисистов. Проводятся педагогические наблюдения, зачетные занятия, диагностика, тесты.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Общую физическую подготовку отслеживают по положительной динамике методом: диагностики, тестов, зачетных занятий.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Наблюдение, беседы, анкетирование проводятся для изучения педагогом изменений внутреннего мира ребенка, его интересов, потребностей, проблем, знание которых позволяет строить воспитательную работу в группе, индивидуальные отношения с каждым воспитанником и максимально индивидуализировать процесс обучения. (Приложение № 2, 3, 4).</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roofErr w:type="spellStart"/>
      <w:r w:rsidRPr="00D22755">
        <w:rPr>
          <w:rFonts w:ascii="Times New Roman" w:eastAsia="Times New Roman" w:hAnsi="Times New Roman" w:cs="Times New Roman"/>
          <w:sz w:val="24"/>
          <w:szCs w:val="24"/>
          <w:lang w:eastAsia="ru-RU"/>
        </w:rPr>
        <w:t>Сформированность</w:t>
      </w:r>
      <w:proofErr w:type="spellEnd"/>
      <w:r w:rsidRPr="00D22755">
        <w:rPr>
          <w:rFonts w:ascii="Times New Roman" w:eastAsia="Times New Roman" w:hAnsi="Times New Roman" w:cs="Times New Roman"/>
          <w:sz w:val="24"/>
          <w:szCs w:val="24"/>
          <w:lang w:eastAsia="ru-RU"/>
        </w:rPr>
        <w:t xml:space="preserve"> технических навыков отслеживается педагогом: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-методом наблюдения;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-тестированием уровня физической подготовки (Приложение № 3);</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-тестированием моторных способностей (Приложение № 3).</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roofErr w:type="gramStart"/>
      <w:r w:rsidRPr="00D22755">
        <w:rPr>
          <w:rFonts w:ascii="Times New Roman" w:eastAsia="Times New Roman" w:hAnsi="Times New Roman" w:cs="Times New Roman"/>
          <w:sz w:val="24"/>
          <w:szCs w:val="24"/>
          <w:lang w:eastAsia="ru-RU"/>
        </w:rPr>
        <w:t>По результатом</w:t>
      </w:r>
      <w:proofErr w:type="gramEnd"/>
      <w:r w:rsidRPr="00D22755">
        <w:rPr>
          <w:rFonts w:ascii="Times New Roman" w:eastAsia="Times New Roman" w:hAnsi="Times New Roman" w:cs="Times New Roman"/>
          <w:sz w:val="24"/>
          <w:szCs w:val="24"/>
          <w:lang w:eastAsia="ru-RU"/>
        </w:rPr>
        <w:t xml:space="preserve"> тестирования можно определить функциональное состояние организма в целом, его адаптационные возможности в данный момент.</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Система оценок поведенческих проявлений определяется баллами: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0 баллов — не проявляется; 1 балл — слабо проявляется; 2 балла — проявляется на среднем уровне; 3 балла — высокий уровень проявления.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Определяем общую сумму балов согласно шкале уровней.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Пример: уровень воспитанности — 8 пунктов.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 x 3 = 24 максимальное количество баллов. Делим на три уровня воспитанности.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0 - 8 низкий уровень;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9 - 16 средний уровень;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17 - 24 высокий уровень.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ходе проведения диагностики результаты заносятся в индивидуальную карту воспитанника (Приложение № 1).</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Порядок приема учащихся: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спортивную секцию принимаются все желающие в возрасте 14-17 лет не имеющие медицинских противопоказаний. Комплектование групп осуществляется педагогом в соответствии с возрастом и индивидуальными способностями.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roofErr w:type="gramStart"/>
      <w:r w:rsidRPr="00D22755">
        <w:rPr>
          <w:rFonts w:ascii="Times New Roman" w:eastAsia="Times New Roman" w:hAnsi="Times New Roman" w:cs="Times New Roman"/>
          <w:sz w:val="24"/>
          <w:szCs w:val="24"/>
          <w:lang w:eastAsia="ru-RU"/>
        </w:rPr>
        <w:t>Группы</w:t>
      </w:r>
      <w:proofErr w:type="gramEnd"/>
      <w:r w:rsidRPr="00D22755">
        <w:rPr>
          <w:rFonts w:ascii="Times New Roman" w:eastAsia="Times New Roman" w:hAnsi="Times New Roman" w:cs="Times New Roman"/>
          <w:sz w:val="24"/>
          <w:szCs w:val="24"/>
          <w:lang w:eastAsia="ru-RU"/>
        </w:rPr>
        <w:t xml:space="preserve"> смешанные как по половому, так и по возрастному признаку. Возраст детей в группе: 6-15 лет; Наполняемость в группах 10 – 15 человек (количество человек в группе определяется правилами и нормами </w:t>
      </w:r>
      <w:proofErr w:type="spellStart"/>
      <w:r w:rsidRPr="00D22755">
        <w:rPr>
          <w:rFonts w:ascii="Times New Roman" w:eastAsia="Times New Roman" w:hAnsi="Times New Roman" w:cs="Times New Roman"/>
          <w:sz w:val="24"/>
          <w:szCs w:val="24"/>
          <w:lang w:eastAsia="ru-RU"/>
        </w:rPr>
        <w:t>СанПин</w:t>
      </w:r>
      <w:proofErr w:type="spellEnd"/>
      <w:r w:rsidRPr="00D22755">
        <w:rPr>
          <w:rFonts w:ascii="Times New Roman" w:eastAsia="Times New Roman" w:hAnsi="Times New Roman" w:cs="Times New Roman"/>
          <w:sz w:val="24"/>
          <w:szCs w:val="24"/>
          <w:lang w:eastAsia="ru-RU"/>
        </w:rPr>
        <w:t>).</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Каждый поступающий предоставляет справку о состоянии здоровья.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Материально-техническое обеспечение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Для организации образовательного процесса необходимо иметь: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спортивная форма и обувь для воспитанников.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спортзал размером не менее 7.75 х 4.5 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маты;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манекены;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акробатические маты.</w:t>
      </w:r>
    </w:p>
    <w:p w:rsidR="00D478FB" w:rsidRDefault="00D478FB" w:rsidP="00D22755">
      <w:pPr>
        <w:spacing w:after="0" w:line="276" w:lineRule="auto"/>
        <w:jc w:val="both"/>
        <w:rPr>
          <w:rFonts w:ascii="Times New Roman" w:eastAsia="Times New Roman" w:hAnsi="Times New Roman" w:cs="Times New Roman"/>
          <w:sz w:val="24"/>
          <w:szCs w:val="24"/>
          <w:lang w:eastAsia="ru-RU"/>
        </w:rPr>
      </w:pPr>
    </w:p>
    <w:p w:rsidR="00D478FB" w:rsidRDefault="00D478FB" w:rsidP="00D22755">
      <w:pPr>
        <w:spacing w:after="0" w:line="276" w:lineRule="auto"/>
        <w:jc w:val="both"/>
        <w:rPr>
          <w:rFonts w:ascii="Times New Roman" w:eastAsia="Times New Roman" w:hAnsi="Times New Roman" w:cs="Times New Roman"/>
          <w:sz w:val="24"/>
          <w:szCs w:val="24"/>
          <w:lang w:eastAsia="ru-RU"/>
        </w:rPr>
      </w:pPr>
    </w:p>
    <w:p w:rsidR="00D478FB" w:rsidRDefault="00D478FB" w:rsidP="00D22755">
      <w:pPr>
        <w:spacing w:after="0" w:line="276" w:lineRule="auto"/>
        <w:jc w:val="both"/>
        <w:rPr>
          <w:rFonts w:ascii="Times New Roman" w:eastAsia="Times New Roman" w:hAnsi="Times New Roman" w:cs="Times New Roman"/>
          <w:sz w:val="24"/>
          <w:szCs w:val="24"/>
          <w:lang w:eastAsia="ru-RU"/>
        </w:rPr>
      </w:pPr>
    </w:p>
    <w:p w:rsidR="00D478FB" w:rsidRDefault="00D478FB" w:rsidP="00D22755">
      <w:pPr>
        <w:spacing w:after="0" w:line="276" w:lineRule="auto"/>
        <w:jc w:val="both"/>
        <w:rPr>
          <w:rFonts w:ascii="Times New Roman" w:eastAsia="Times New Roman" w:hAnsi="Times New Roman" w:cs="Times New Roman"/>
          <w:sz w:val="24"/>
          <w:szCs w:val="24"/>
          <w:lang w:eastAsia="ru-RU"/>
        </w:rPr>
      </w:pPr>
    </w:p>
    <w:p w:rsidR="00D478FB" w:rsidRDefault="00D478FB" w:rsidP="00D22755">
      <w:pPr>
        <w:spacing w:after="0" w:line="276" w:lineRule="auto"/>
        <w:jc w:val="both"/>
        <w:rPr>
          <w:rFonts w:ascii="Times New Roman" w:eastAsia="Times New Roman" w:hAnsi="Times New Roman" w:cs="Times New Roman"/>
          <w:sz w:val="24"/>
          <w:szCs w:val="24"/>
          <w:lang w:eastAsia="ru-RU"/>
        </w:rPr>
      </w:pPr>
    </w:p>
    <w:p w:rsidR="00D478FB" w:rsidRDefault="00D478FB" w:rsidP="00D22755">
      <w:pPr>
        <w:spacing w:after="0" w:line="276" w:lineRule="auto"/>
        <w:jc w:val="both"/>
        <w:rPr>
          <w:rFonts w:ascii="Times New Roman" w:eastAsia="Times New Roman" w:hAnsi="Times New Roman" w:cs="Times New Roman"/>
          <w:sz w:val="24"/>
          <w:szCs w:val="24"/>
          <w:lang w:eastAsia="ru-RU"/>
        </w:rPr>
      </w:pPr>
    </w:p>
    <w:p w:rsidR="00D478FB" w:rsidRDefault="00D478FB" w:rsidP="00D22755">
      <w:pPr>
        <w:spacing w:after="0" w:line="276" w:lineRule="auto"/>
        <w:jc w:val="both"/>
        <w:rPr>
          <w:rFonts w:ascii="Times New Roman" w:eastAsia="Times New Roman" w:hAnsi="Times New Roman" w:cs="Times New Roman"/>
          <w:sz w:val="24"/>
          <w:szCs w:val="24"/>
          <w:lang w:eastAsia="ru-RU"/>
        </w:rPr>
      </w:pPr>
    </w:p>
    <w:p w:rsidR="00D478FB" w:rsidRDefault="00D478FB" w:rsidP="00D22755">
      <w:pPr>
        <w:spacing w:after="0" w:line="276" w:lineRule="auto"/>
        <w:jc w:val="both"/>
        <w:rPr>
          <w:rFonts w:ascii="Times New Roman" w:eastAsia="Times New Roman" w:hAnsi="Times New Roman" w:cs="Times New Roman"/>
          <w:sz w:val="24"/>
          <w:szCs w:val="24"/>
          <w:lang w:eastAsia="ru-RU"/>
        </w:rPr>
      </w:pP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Список литературы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Список литературы для педагога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Алиханов И.И. Техника вольной </w:t>
      </w:r>
      <w:proofErr w:type="gramStart"/>
      <w:r w:rsidRPr="00D22755">
        <w:rPr>
          <w:rFonts w:ascii="Times New Roman" w:eastAsia="Times New Roman" w:hAnsi="Times New Roman" w:cs="Times New Roman"/>
          <w:sz w:val="24"/>
          <w:szCs w:val="24"/>
          <w:lang w:eastAsia="ru-RU"/>
        </w:rPr>
        <w:t>борьбы.-</w:t>
      </w:r>
      <w:proofErr w:type="gramEnd"/>
      <w:r w:rsidRPr="00D22755">
        <w:rPr>
          <w:rFonts w:ascii="Times New Roman" w:eastAsia="Times New Roman" w:hAnsi="Times New Roman" w:cs="Times New Roman"/>
          <w:sz w:val="24"/>
          <w:szCs w:val="24"/>
          <w:lang w:eastAsia="ru-RU"/>
        </w:rPr>
        <w:t xml:space="preserve"> М.: Изд. «Физкультура и спорт», 2003.</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roofErr w:type="spellStart"/>
      <w:r w:rsidRPr="00D22755">
        <w:rPr>
          <w:rFonts w:ascii="Times New Roman" w:eastAsia="Times New Roman" w:hAnsi="Times New Roman" w:cs="Times New Roman"/>
          <w:sz w:val="24"/>
          <w:szCs w:val="24"/>
          <w:lang w:eastAsia="ru-RU"/>
        </w:rPr>
        <w:t>Галковского</w:t>
      </w:r>
      <w:proofErr w:type="spellEnd"/>
      <w:r w:rsidRPr="00D22755">
        <w:rPr>
          <w:rFonts w:ascii="Times New Roman" w:eastAsia="Times New Roman" w:hAnsi="Times New Roman" w:cs="Times New Roman"/>
          <w:sz w:val="24"/>
          <w:szCs w:val="24"/>
          <w:lang w:eastAsia="ru-RU"/>
        </w:rPr>
        <w:t xml:space="preserve"> Н.М. Вольная борьба. –М.: Изд. «Пособие для секций коллективов физкультуры», 2002.</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roofErr w:type="spellStart"/>
      <w:r w:rsidRPr="00D22755">
        <w:rPr>
          <w:rFonts w:ascii="Times New Roman" w:eastAsia="Times New Roman" w:hAnsi="Times New Roman" w:cs="Times New Roman"/>
          <w:sz w:val="24"/>
          <w:szCs w:val="24"/>
          <w:lang w:eastAsia="ru-RU"/>
        </w:rPr>
        <w:t>Галькувский</w:t>
      </w:r>
      <w:proofErr w:type="spellEnd"/>
      <w:r w:rsidRPr="00D22755">
        <w:rPr>
          <w:rFonts w:ascii="Times New Roman" w:eastAsia="Times New Roman" w:hAnsi="Times New Roman" w:cs="Times New Roman"/>
          <w:sz w:val="24"/>
          <w:szCs w:val="24"/>
          <w:lang w:eastAsia="ru-RU"/>
        </w:rPr>
        <w:t xml:space="preserve"> Н.М. Спортивная борьба. – М., 2005.</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Грузных Г.М. Борьба вольная. Примерная программа для системы дополнительного образования детей: Детско-юношеских спортивных школ, специализированных детско-юношеских школ олимпийского резерва и училищ олимпийского резерва. - М.: Советский спорт, 2003.</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roofErr w:type="spellStart"/>
      <w:r w:rsidRPr="00D22755">
        <w:rPr>
          <w:rFonts w:ascii="Times New Roman" w:eastAsia="Times New Roman" w:hAnsi="Times New Roman" w:cs="Times New Roman"/>
          <w:sz w:val="24"/>
          <w:szCs w:val="24"/>
          <w:lang w:eastAsia="ru-RU"/>
        </w:rPr>
        <w:t>Журулин</w:t>
      </w:r>
      <w:proofErr w:type="spellEnd"/>
      <w:r w:rsidRPr="00D22755">
        <w:rPr>
          <w:rFonts w:ascii="Times New Roman" w:eastAsia="Times New Roman" w:hAnsi="Times New Roman" w:cs="Times New Roman"/>
          <w:sz w:val="24"/>
          <w:szCs w:val="24"/>
          <w:lang w:eastAsia="ru-RU"/>
        </w:rPr>
        <w:t xml:space="preserve"> Н. Международные правила борьбы греко-римской, вольной, классической. –</w:t>
      </w:r>
      <w:proofErr w:type="gramStart"/>
      <w:r w:rsidRPr="00D22755">
        <w:rPr>
          <w:rFonts w:ascii="Times New Roman" w:eastAsia="Times New Roman" w:hAnsi="Times New Roman" w:cs="Times New Roman"/>
          <w:sz w:val="24"/>
          <w:szCs w:val="24"/>
          <w:lang w:eastAsia="ru-RU"/>
        </w:rPr>
        <w:t>М,.</w:t>
      </w:r>
      <w:proofErr w:type="gramEnd"/>
      <w:r w:rsidRPr="00D22755">
        <w:rPr>
          <w:rFonts w:ascii="Times New Roman" w:eastAsia="Times New Roman" w:hAnsi="Times New Roman" w:cs="Times New Roman"/>
          <w:sz w:val="24"/>
          <w:szCs w:val="24"/>
          <w:lang w:eastAsia="ru-RU"/>
        </w:rPr>
        <w:t xml:space="preserve"> 2005.</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roofErr w:type="spellStart"/>
      <w:r w:rsidRPr="00D22755">
        <w:rPr>
          <w:rFonts w:ascii="Times New Roman" w:eastAsia="Times New Roman" w:hAnsi="Times New Roman" w:cs="Times New Roman"/>
          <w:sz w:val="24"/>
          <w:szCs w:val="24"/>
          <w:lang w:eastAsia="ru-RU"/>
        </w:rPr>
        <w:t>Катулин</w:t>
      </w:r>
      <w:proofErr w:type="spellEnd"/>
      <w:r w:rsidRPr="00D22755">
        <w:rPr>
          <w:rFonts w:ascii="Times New Roman" w:eastAsia="Times New Roman" w:hAnsi="Times New Roman" w:cs="Times New Roman"/>
          <w:sz w:val="24"/>
          <w:szCs w:val="24"/>
          <w:lang w:eastAsia="ru-RU"/>
        </w:rPr>
        <w:t xml:space="preserve"> А.З. Спортивная борьба. – М., 2005.</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roofErr w:type="spellStart"/>
      <w:r w:rsidRPr="00D22755">
        <w:rPr>
          <w:rFonts w:ascii="Times New Roman" w:eastAsia="Times New Roman" w:hAnsi="Times New Roman" w:cs="Times New Roman"/>
          <w:sz w:val="24"/>
          <w:szCs w:val="24"/>
          <w:lang w:eastAsia="ru-RU"/>
        </w:rPr>
        <w:t>Матущак</w:t>
      </w:r>
      <w:proofErr w:type="spellEnd"/>
      <w:r w:rsidRPr="00D22755">
        <w:rPr>
          <w:rFonts w:ascii="Times New Roman" w:eastAsia="Times New Roman" w:hAnsi="Times New Roman" w:cs="Times New Roman"/>
          <w:sz w:val="24"/>
          <w:szCs w:val="24"/>
          <w:lang w:eastAsia="ru-RU"/>
        </w:rPr>
        <w:t xml:space="preserve"> П.Ф. 100 уроков вольной борьбы: Учебное пособие. – М., 2005.</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roofErr w:type="spellStart"/>
      <w:r w:rsidRPr="00D22755">
        <w:rPr>
          <w:rFonts w:ascii="Times New Roman" w:eastAsia="Times New Roman" w:hAnsi="Times New Roman" w:cs="Times New Roman"/>
          <w:sz w:val="24"/>
          <w:szCs w:val="24"/>
          <w:lang w:eastAsia="ru-RU"/>
        </w:rPr>
        <w:t>Миндиашвили</w:t>
      </w:r>
      <w:proofErr w:type="spellEnd"/>
      <w:r w:rsidRPr="00D22755">
        <w:rPr>
          <w:rFonts w:ascii="Times New Roman" w:eastAsia="Times New Roman" w:hAnsi="Times New Roman" w:cs="Times New Roman"/>
          <w:sz w:val="24"/>
          <w:szCs w:val="24"/>
          <w:lang w:eastAsia="ru-RU"/>
        </w:rPr>
        <w:t xml:space="preserve"> Д.Г. Международные правила борьбы греко-римской, вольной, классической. – М., 2005.</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Мягченков Н.И. Классическая и вольная борьба: Справочник. – М.: Изд. «Физкультура и спорт», 2004.</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roofErr w:type="spellStart"/>
      <w:r w:rsidRPr="00D22755">
        <w:rPr>
          <w:rFonts w:ascii="Times New Roman" w:eastAsia="Times New Roman" w:hAnsi="Times New Roman" w:cs="Times New Roman"/>
          <w:sz w:val="24"/>
          <w:szCs w:val="24"/>
          <w:lang w:eastAsia="ru-RU"/>
        </w:rPr>
        <w:t>Подливаев</w:t>
      </w:r>
      <w:proofErr w:type="spellEnd"/>
      <w:r w:rsidRPr="00D22755">
        <w:rPr>
          <w:rFonts w:ascii="Times New Roman" w:eastAsia="Times New Roman" w:hAnsi="Times New Roman" w:cs="Times New Roman"/>
          <w:sz w:val="24"/>
          <w:szCs w:val="24"/>
          <w:lang w:eastAsia="ru-RU"/>
        </w:rPr>
        <w:t xml:space="preserve"> Б.А. Вольная борьба. – М.: Изд. «Советский спорт», 2003.</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Попов А. Международные правила борьбы греко-римской, вольной, классической. – М., 2005.</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Преображенский C.А. Спортивная борьба: Ежегодник. – М.: Изд. «Физкультура и спорт», </w:t>
      </w:r>
      <w:proofErr w:type="gramStart"/>
      <w:r w:rsidRPr="00D22755">
        <w:rPr>
          <w:rFonts w:ascii="Times New Roman" w:eastAsia="Times New Roman" w:hAnsi="Times New Roman" w:cs="Times New Roman"/>
          <w:sz w:val="24"/>
          <w:szCs w:val="24"/>
          <w:lang w:eastAsia="ru-RU"/>
        </w:rPr>
        <w:t>2004 .</w:t>
      </w:r>
      <w:proofErr w:type="gramEnd"/>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roofErr w:type="spellStart"/>
      <w:r w:rsidRPr="00D22755">
        <w:rPr>
          <w:rFonts w:ascii="Times New Roman" w:eastAsia="Times New Roman" w:hAnsi="Times New Roman" w:cs="Times New Roman"/>
          <w:sz w:val="24"/>
          <w:szCs w:val="24"/>
          <w:lang w:eastAsia="ru-RU"/>
        </w:rPr>
        <w:t>Сорванов</w:t>
      </w:r>
      <w:proofErr w:type="spellEnd"/>
      <w:r w:rsidRPr="00D22755">
        <w:rPr>
          <w:rFonts w:ascii="Times New Roman" w:eastAsia="Times New Roman" w:hAnsi="Times New Roman" w:cs="Times New Roman"/>
          <w:sz w:val="24"/>
          <w:szCs w:val="24"/>
          <w:lang w:eastAsia="ru-RU"/>
        </w:rPr>
        <w:t xml:space="preserve"> В.А. Тренировка в спортивной </w:t>
      </w:r>
      <w:proofErr w:type="gramStart"/>
      <w:r w:rsidRPr="00D22755">
        <w:rPr>
          <w:rFonts w:ascii="Times New Roman" w:eastAsia="Times New Roman" w:hAnsi="Times New Roman" w:cs="Times New Roman"/>
          <w:sz w:val="24"/>
          <w:szCs w:val="24"/>
          <w:lang w:eastAsia="ru-RU"/>
        </w:rPr>
        <w:t>борьбе.-</w:t>
      </w:r>
      <w:proofErr w:type="gramEnd"/>
      <w:r w:rsidRPr="00D22755">
        <w:rPr>
          <w:rFonts w:ascii="Times New Roman" w:eastAsia="Times New Roman" w:hAnsi="Times New Roman" w:cs="Times New Roman"/>
          <w:sz w:val="24"/>
          <w:szCs w:val="24"/>
          <w:lang w:eastAsia="ru-RU"/>
        </w:rPr>
        <w:t xml:space="preserve"> М., 2003.</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Тулупов В. Международные правила борьбы греко-римской, вольной, классической. – М., 2005.</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roofErr w:type="spellStart"/>
      <w:r w:rsidRPr="00D22755">
        <w:rPr>
          <w:rFonts w:ascii="Times New Roman" w:eastAsia="Times New Roman" w:hAnsi="Times New Roman" w:cs="Times New Roman"/>
          <w:sz w:val="24"/>
          <w:szCs w:val="24"/>
          <w:lang w:eastAsia="ru-RU"/>
        </w:rPr>
        <w:t>Усмангалиев</w:t>
      </w:r>
      <w:proofErr w:type="spellEnd"/>
      <w:r w:rsidRPr="00D22755">
        <w:rPr>
          <w:rFonts w:ascii="Times New Roman" w:eastAsia="Times New Roman" w:hAnsi="Times New Roman" w:cs="Times New Roman"/>
          <w:sz w:val="24"/>
          <w:szCs w:val="24"/>
          <w:lang w:eastAsia="ru-RU"/>
        </w:rPr>
        <w:t xml:space="preserve"> М. Ж. Борьба вольного стиля. – М., 2001.</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roofErr w:type="spellStart"/>
      <w:r w:rsidRPr="00D22755">
        <w:rPr>
          <w:rFonts w:ascii="Times New Roman" w:eastAsia="Times New Roman" w:hAnsi="Times New Roman" w:cs="Times New Roman"/>
          <w:sz w:val="24"/>
          <w:szCs w:val="24"/>
          <w:lang w:eastAsia="ru-RU"/>
        </w:rPr>
        <w:t>Чионов</w:t>
      </w:r>
      <w:proofErr w:type="spellEnd"/>
      <w:r w:rsidRPr="00D22755">
        <w:rPr>
          <w:rFonts w:ascii="Times New Roman" w:eastAsia="Times New Roman" w:hAnsi="Times New Roman" w:cs="Times New Roman"/>
          <w:sz w:val="24"/>
          <w:szCs w:val="24"/>
          <w:lang w:eastAsia="ru-RU"/>
        </w:rPr>
        <w:t xml:space="preserve"> Н. Г. Классическая и вольная борьба. Справочник. – М.: Изд. «Физкультура и спорт», 2004.</w:t>
      </w:r>
    </w:p>
    <w:p w:rsidR="00493FAF"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Школьников Р.А. Борьба вольного стиля. – М.: Изд. «Пособие для секций </w:t>
      </w:r>
      <w:r w:rsidR="00D22755">
        <w:rPr>
          <w:rFonts w:ascii="Times New Roman" w:eastAsia="Times New Roman" w:hAnsi="Times New Roman" w:cs="Times New Roman"/>
          <w:sz w:val="24"/>
          <w:szCs w:val="24"/>
          <w:lang w:eastAsia="ru-RU"/>
        </w:rPr>
        <w:t>коллективов физкультуры», 2005.</w:t>
      </w:r>
    </w:p>
    <w:p w:rsidR="00493FAF" w:rsidRPr="00D22755" w:rsidRDefault="00493FAF" w:rsidP="00D22755">
      <w:pPr>
        <w:spacing w:after="0" w:line="276" w:lineRule="auto"/>
        <w:jc w:val="both"/>
        <w:rPr>
          <w:rFonts w:ascii="Times New Roman" w:eastAsia="Times New Roman" w:hAnsi="Times New Roman" w:cs="Times New Roman"/>
          <w:sz w:val="24"/>
          <w:szCs w:val="24"/>
          <w:lang w:eastAsia="ru-RU"/>
        </w:rPr>
      </w:pPr>
    </w:p>
    <w:p w:rsidR="00D22755" w:rsidRDefault="00D22755" w:rsidP="00D22755">
      <w:pPr>
        <w:spacing w:after="0" w:line="276" w:lineRule="auto"/>
        <w:jc w:val="right"/>
        <w:rPr>
          <w:rFonts w:ascii="Times New Roman" w:eastAsia="Times New Roman" w:hAnsi="Times New Roman" w:cs="Times New Roman"/>
          <w:sz w:val="24"/>
          <w:szCs w:val="24"/>
          <w:lang w:eastAsia="ru-RU"/>
        </w:rPr>
      </w:pPr>
    </w:p>
    <w:p w:rsidR="00D22755" w:rsidRDefault="00D22755" w:rsidP="00D22755">
      <w:pPr>
        <w:spacing w:after="0" w:line="276" w:lineRule="auto"/>
        <w:jc w:val="right"/>
        <w:rPr>
          <w:rFonts w:ascii="Times New Roman" w:eastAsia="Times New Roman" w:hAnsi="Times New Roman" w:cs="Times New Roman"/>
          <w:sz w:val="24"/>
          <w:szCs w:val="24"/>
          <w:lang w:eastAsia="ru-RU"/>
        </w:rPr>
      </w:pPr>
    </w:p>
    <w:p w:rsidR="00D22755" w:rsidRDefault="00D22755" w:rsidP="00D22755">
      <w:pPr>
        <w:spacing w:after="0" w:line="276" w:lineRule="auto"/>
        <w:jc w:val="right"/>
        <w:rPr>
          <w:rFonts w:ascii="Times New Roman" w:eastAsia="Times New Roman" w:hAnsi="Times New Roman" w:cs="Times New Roman"/>
          <w:sz w:val="24"/>
          <w:szCs w:val="24"/>
          <w:lang w:eastAsia="ru-RU"/>
        </w:rPr>
      </w:pPr>
    </w:p>
    <w:p w:rsidR="00D22755" w:rsidRDefault="00D22755" w:rsidP="00D22755">
      <w:pPr>
        <w:spacing w:after="0" w:line="276" w:lineRule="auto"/>
        <w:jc w:val="right"/>
        <w:rPr>
          <w:rFonts w:ascii="Times New Roman" w:eastAsia="Times New Roman" w:hAnsi="Times New Roman" w:cs="Times New Roman"/>
          <w:sz w:val="24"/>
          <w:szCs w:val="24"/>
          <w:lang w:eastAsia="ru-RU"/>
        </w:rPr>
      </w:pPr>
    </w:p>
    <w:p w:rsidR="00D22755" w:rsidRDefault="00D22755" w:rsidP="00D22755">
      <w:pPr>
        <w:spacing w:after="0" w:line="276" w:lineRule="auto"/>
        <w:jc w:val="right"/>
        <w:rPr>
          <w:rFonts w:ascii="Times New Roman" w:eastAsia="Times New Roman" w:hAnsi="Times New Roman" w:cs="Times New Roman"/>
          <w:sz w:val="24"/>
          <w:szCs w:val="24"/>
          <w:lang w:eastAsia="ru-RU"/>
        </w:rPr>
      </w:pPr>
    </w:p>
    <w:p w:rsidR="00D22755" w:rsidRDefault="00D22755" w:rsidP="00D22755">
      <w:pPr>
        <w:spacing w:after="0" w:line="276" w:lineRule="auto"/>
        <w:jc w:val="right"/>
        <w:rPr>
          <w:rFonts w:ascii="Times New Roman" w:eastAsia="Times New Roman" w:hAnsi="Times New Roman" w:cs="Times New Roman"/>
          <w:sz w:val="24"/>
          <w:szCs w:val="24"/>
          <w:lang w:eastAsia="ru-RU"/>
        </w:rPr>
      </w:pPr>
    </w:p>
    <w:p w:rsidR="00D22755" w:rsidRDefault="00D22755" w:rsidP="00D22755">
      <w:pPr>
        <w:spacing w:after="0" w:line="276" w:lineRule="auto"/>
        <w:jc w:val="right"/>
        <w:rPr>
          <w:rFonts w:ascii="Times New Roman" w:eastAsia="Times New Roman" w:hAnsi="Times New Roman" w:cs="Times New Roman"/>
          <w:sz w:val="24"/>
          <w:szCs w:val="24"/>
          <w:lang w:eastAsia="ru-RU"/>
        </w:rPr>
      </w:pPr>
    </w:p>
    <w:p w:rsidR="00D22755" w:rsidRDefault="00D22755" w:rsidP="00D22755">
      <w:pPr>
        <w:spacing w:after="0" w:line="276" w:lineRule="auto"/>
        <w:jc w:val="right"/>
        <w:rPr>
          <w:rFonts w:ascii="Times New Roman" w:eastAsia="Times New Roman" w:hAnsi="Times New Roman" w:cs="Times New Roman"/>
          <w:sz w:val="24"/>
          <w:szCs w:val="24"/>
          <w:lang w:eastAsia="ru-RU"/>
        </w:rPr>
      </w:pPr>
    </w:p>
    <w:p w:rsidR="00D22755" w:rsidRDefault="00D22755" w:rsidP="00D22755">
      <w:pPr>
        <w:spacing w:after="0" w:line="276" w:lineRule="auto"/>
        <w:jc w:val="right"/>
        <w:rPr>
          <w:rFonts w:ascii="Times New Roman" w:eastAsia="Times New Roman" w:hAnsi="Times New Roman" w:cs="Times New Roman"/>
          <w:sz w:val="24"/>
          <w:szCs w:val="24"/>
          <w:lang w:eastAsia="ru-RU"/>
        </w:rPr>
      </w:pPr>
    </w:p>
    <w:p w:rsidR="00D22755" w:rsidRDefault="00D22755" w:rsidP="00D22755">
      <w:pPr>
        <w:spacing w:after="0" w:line="276" w:lineRule="auto"/>
        <w:jc w:val="right"/>
        <w:rPr>
          <w:rFonts w:ascii="Times New Roman" w:eastAsia="Times New Roman" w:hAnsi="Times New Roman" w:cs="Times New Roman"/>
          <w:sz w:val="24"/>
          <w:szCs w:val="24"/>
          <w:lang w:eastAsia="ru-RU"/>
        </w:rPr>
      </w:pPr>
    </w:p>
    <w:p w:rsidR="00D22755" w:rsidRDefault="00D22755" w:rsidP="00D22755">
      <w:pPr>
        <w:spacing w:after="0" w:line="276" w:lineRule="auto"/>
        <w:jc w:val="right"/>
        <w:rPr>
          <w:rFonts w:ascii="Times New Roman" w:eastAsia="Times New Roman" w:hAnsi="Times New Roman" w:cs="Times New Roman"/>
          <w:sz w:val="24"/>
          <w:szCs w:val="24"/>
          <w:lang w:eastAsia="ru-RU"/>
        </w:rPr>
      </w:pPr>
    </w:p>
    <w:p w:rsidR="00D22755" w:rsidRDefault="00D22755" w:rsidP="00D22755">
      <w:pPr>
        <w:spacing w:after="0" w:line="276" w:lineRule="auto"/>
        <w:jc w:val="right"/>
        <w:rPr>
          <w:rFonts w:ascii="Times New Roman" w:eastAsia="Times New Roman" w:hAnsi="Times New Roman" w:cs="Times New Roman"/>
          <w:sz w:val="24"/>
          <w:szCs w:val="24"/>
          <w:lang w:eastAsia="ru-RU"/>
        </w:rPr>
      </w:pPr>
    </w:p>
    <w:p w:rsidR="008E6F1C" w:rsidRPr="00D22755" w:rsidRDefault="008E6F1C" w:rsidP="00D22755">
      <w:pPr>
        <w:spacing w:after="0" w:line="276" w:lineRule="auto"/>
        <w:jc w:val="right"/>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Приложение 1</w:t>
      </w:r>
    </w:p>
    <w:p w:rsidR="00D22755" w:rsidRDefault="00D22755" w:rsidP="00D22755">
      <w:pPr>
        <w:spacing w:after="0" w:line="276" w:lineRule="auto"/>
        <w:jc w:val="both"/>
        <w:rPr>
          <w:rFonts w:ascii="Times New Roman" w:eastAsia="Times New Roman" w:hAnsi="Times New Roman" w:cs="Times New Roman"/>
          <w:sz w:val="24"/>
          <w:szCs w:val="24"/>
          <w:lang w:eastAsia="ru-RU"/>
        </w:rPr>
      </w:pPr>
    </w:p>
    <w:p w:rsidR="00D22755" w:rsidRDefault="00D22755" w:rsidP="00D22755">
      <w:pPr>
        <w:spacing w:after="0" w:line="276" w:lineRule="auto"/>
        <w:jc w:val="both"/>
        <w:rPr>
          <w:rFonts w:ascii="Times New Roman" w:eastAsia="Times New Roman" w:hAnsi="Times New Roman" w:cs="Times New Roman"/>
          <w:sz w:val="24"/>
          <w:szCs w:val="24"/>
          <w:lang w:eastAsia="ru-RU"/>
        </w:rPr>
      </w:pPr>
    </w:p>
    <w:p w:rsidR="00D22755" w:rsidRDefault="00D22755" w:rsidP="00D22755">
      <w:pPr>
        <w:spacing w:after="0" w:line="276" w:lineRule="auto"/>
        <w:jc w:val="both"/>
        <w:rPr>
          <w:rFonts w:ascii="Times New Roman" w:eastAsia="Times New Roman" w:hAnsi="Times New Roman" w:cs="Times New Roman"/>
          <w:sz w:val="24"/>
          <w:szCs w:val="24"/>
          <w:lang w:eastAsia="ru-RU"/>
        </w:rPr>
      </w:pPr>
    </w:p>
    <w:p w:rsidR="00D22755" w:rsidRDefault="00D22755" w:rsidP="00D22755">
      <w:pPr>
        <w:spacing w:after="0" w:line="276" w:lineRule="auto"/>
        <w:jc w:val="both"/>
        <w:rPr>
          <w:rFonts w:ascii="Times New Roman" w:eastAsia="Times New Roman" w:hAnsi="Times New Roman" w:cs="Times New Roman"/>
          <w:sz w:val="24"/>
          <w:szCs w:val="24"/>
          <w:lang w:eastAsia="ru-RU"/>
        </w:rPr>
      </w:pPr>
    </w:p>
    <w:p w:rsidR="00D22755" w:rsidRDefault="00D22755" w:rsidP="00D22755">
      <w:pPr>
        <w:spacing w:after="0" w:line="276" w:lineRule="auto"/>
        <w:jc w:val="both"/>
        <w:rPr>
          <w:rFonts w:ascii="Times New Roman" w:eastAsia="Times New Roman" w:hAnsi="Times New Roman" w:cs="Times New Roman"/>
          <w:sz w:val="24"/>
          <w:szCs w:val="24"/>
          <w:lang w:eastAsia="ru-RU"/>
        </w:rPr>
      </w:pP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Индивидуальная карта воспитанника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На___________________________________________________________________</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(фамилия, имя, отчество)</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roofErr w:type="gramStart"/>
      <w:r w:rsidRPr="00D22755">
        <w:rPr>
          <w:rFonts w:ascii="Times New Roman" w:eastAsia="Times New Roman" w:hAnsi="Times New Roman" w:cs="Times New Roman"/>
          <w:sz w:val="24"/>
          <w:szCs w:val="24"/>
          <w:lang w:eastAsia="ru-RU"/>
        </w:rPr>
        <w:t>Число,месяц</w:t>
      </w:r>
      <w:proofErr w:type="gramEnd"/>
      <w:r w:rsidRPr="00D22755">
        <w:rPr>
          <w:rFonts w:ascii="Times New Roman" w:eastAsia="Times New Roman" w:hAnsi="Times New Roman" w:cs="Times New Roman"/>
          <w:sz w:val="24"/>
          <w:szCs w:val="24"/>
          <w:lang w:eastAsia="ru-RU"/>
        </w:rPr>
        <w:t>,год рождения_____________________________________________</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2.Образование_________________________________________________________</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(школа, класс)</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3.Домашний адрес (телефон)_____________________________________________</w:t>
      </w:r>
    </w:p>
    <w:tbl>
      <w:tblPr>
        <w:tblW w:w="10440" w:type="dxa"/>
        <w:tblCellSpacing w:w="15" w:type="dxa"/>
        <w:tblCellMar>
          <w:top w:w="15" w:type="dxa"/>
          <w:left w:w="15" w:type="dxa"/>
          <w:bottom w:w="15" w:type="dxa"/>
          <w:right w:w="15" w:type="dxa"/>
        </w:tblCellMar>
        <w:tblLook w:val="04A0" w:firstRow="1" w:lastRow="0" w:firstColumn="1" w:lastColumn="0" w:noHBand="0" w:noVBand="1"/>
      </w:tblPr>
      <w:tblGrid>
        <w:gridCol w:w="2959"/>
        <w:gridCol w:w="4059"/>
        <w:gridCol w:w="3422"/>
      </w:tblGrid>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Степень родства</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Фамилия, имя, отчество</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Где и кем работают</w:t>
            </w: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отец</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мать</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братья</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сестры</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bl>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4.Отношения в семье___________________________________________________</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 Сведения: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а) полученные от родителей_____________________________________________</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_______________________________________________________________</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б) с места учебы_______________________________________________________</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roofErr w:type="spellStart"/>
      <w:r w:rsidRPr="00D22755">
        <w:rPr>
          <w:rFonts w:ascii="Times New Roman" w:eastAsia="Times New Roman" w:hAnsi="Times New Roman" w:cs="Times New Roman"/>
          <w:sz w:val="24"/>
          <w:szCs w:val="24"/>
          <w:lang w:eastAsia="ru-RU"/>
        </w:rPr>
        <w:t>Обученность</w:t>
      </w:r>
      <w:proofErr w:type="spellEnd"/>
    </w:p>
    <w:tbl>
      <w:tblPr>
        <w:tblW w:w="10440" w:type="dxa"/>
        <w:tblCellSpacing w:w="15" w:type="dxa"/>
        <w:tblCellMar>
          <w:top w:w="15" w:type="dxa"/>
          <w:left w:w="15" w:type="dxa"/>
          <w:bottom w:w="15" w:type="dxa"/>
          <w:right w:w="15" w:type="dxa"/>
        </w:tblCellMar>
        <w:tblLook w:val="04A0" w:firstRow="1" w:lastRow="0" w:firstColumn="1" w:lastColumn="0" w:noHBand="0" w:noVBand="1"/>
      </w:tblPr>
      <w:tblGrid>
        <w:gridCol w:w="698"/>
        <w:gridCol w:w="4987"/>
        <w:gridCol w:w="1580"/>
        <w:gridCol w:w="1580"/>
        <w:gridCol w:w="1595"/>
      </w:tblGrid>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ПОКАЗАТЕЛИ</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 год</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обучения</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год</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обучения</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 год</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обучения</w:t>
            </w: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ТЕХНИЧЕСКАЯ ПОДГОТОВКА</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ТЕОРЕТИЧЕСКАЯ ПОДГОТОВКА</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ФИЗИЧЕСКАЯ ПОДГОТОВКА</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МЕТОДИЧЕСКАЯ ПОДГОТОВКА</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ИТОГО</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bl>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Воспитанность</w:t>
      </w:r>
    </w:p>
    <w:tbl>
      <w:tblPr>
        <w:tblW w:w="10440" w:type="dxa"/>
        <w:tblCellSpacing w:w="15" w:type="dxa"/>
        <w:tblCellMar>
          <w:top w:w="15" w:type="dxa"/>
          <w:left w:w="15" w:type="dxa"/>
          <w:bottom w:w="15" w:type="dxa"/>
          <w:right w:w="15" w:type="dxa"/>
        </w:tblCellMar>
        <w:tblLook w:val="04A0" w:firstRow="1" w:lastRow="0" w:firstColumn="1" w:lastColumn="0" w:noHBand="0" w:noVBand="1"/>
      </w:tblPr>
      <w:tblGrid>
        <w:gridCol w:w="574"/>
        <w:gridCol w:w="5990"/>
        <w:gridCol w:w="1287"/>
        <w:gridCol w:w="1287"/>
        <w:gridCol w:w="1302"/>
      </w:tblGrid>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ПОКАЗАТЕЛИ</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 год</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обучения</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год</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обучения</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 год</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обучения</w:t>
            </w: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ПОВЕДЕНИЕ В СЕМЬЕ</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ПОВЕДЕНИЕ В ШКОЛЕ</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ПОВЕДЕНИЕ В КЛУБЕ</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ПОВЕДЕНИЕ В НЕСТАНДАРТНЫХ СИТУАЦИЯХ</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ОТНОШЕНИЯ СО СВЕРСТНИКАМИ</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ПОВЕДЕНИЕ НА УЛИЦЕ, В ОБЩЕСТВЕННЫХ МЕСТАХ</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7</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ОТНОШЕНИЕ К САМОМУ СЕБЕ</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СОДЕРЖАНИЕ НАБЛЮДЕНИЙ ПЕДАГОГА</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9</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ОБЩАЯ ОЦЕНКА ВОСПИТАННОСТИ</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bl>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Краткая характеристика по этапам обучения</w:t>
      </w:r>
    </w:p>
    <w:tbl>
      <w:tblPr>
        <w:tblW w:w="10440" w:type="dxa"/>
        <w:tblCellSpacing w:w="15" w:type="dxa"/>
        <w:tblCellMar>
          <w:top w:w="15" w:type="dxa"/>
          <w:left w:w="15" w:type="dxa"/>
          <w:bottom w:w="15" w:type="dxa"/>
          <w:right w:w="15" w:type="dxa"/>
        </w:tblCellMar>
        <w:tblLook w:val="04A0" w:firstRow="1" w:lastRow="0" w:firstColumn="1" w:lastColumn="0" w:noHBand="0" w:noVBand="1"/>
      </w:tblPr>
      <w:tblGrid>
        <w:gridCol w:w="8369"/>
        <w:gridCol w:w="2071"/>
      </w:tblGrid>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 год</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обучения</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год</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обучения</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 год</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обучения</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gridSpan w:val="2"/>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bl>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Система оценок поведенческих проявлений определяется баллами: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0 баллов — не проявляется;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 балл — слабо проявляется;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балла — проявляется на среднем уровне;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 балла — высокий уровень проявления.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Уровни воспитанности: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низкий уровень;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средний уровень;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высокий уровень.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Приложение 2</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Диагностическая карта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«Оценка уровня воспитанности обучающихся»</w:t>
      </w:r>
    </w:p>
    <w:tbl>
      <w:tblPr>
        <w:tblW w:w="19113" w:type="dxa"/>
        <w:tblCellSpacing w:w="15" w:type="dxa"/>
        <w:tblCellMar>
          <w:top w:w="15" w:type="dxa"/>
          <w:left w:w="15" w:type="dxa"/>
          <w:bottom w:w="15" w:type="dxa"/>
          <w:right w:w="15" w:type="dxa"/>
        </w:tblCellMar>
        <w:tblLook w:val="04A0" w:firstRow="1" w:lastRow="0" w:firstColumn="1" w:lastColumn="0" w:noHBand="0" w:noVBand="1"/>
      </w:tblPr>
      <w:tblGrid>
        <w:gridCol w:w="684"/>
        <w:gridCol w:w="1749"/>
        <w:gridCol w:w="1726"/>
        <w:gridCol w:w="2478"/>
        <w:gridCol w:w="1951"/>
        <w:gridCol w:w="2920"/>
        <w:gridCol w:w="2663"/>
        <w:gridCol w:w="1374"/>
        <w:gridCol w:w="2485"/>
        <w:gridCol w:w="30"/>
        <w:gridCol w:w="1053"/>
      </w:tblGrid>
      <w:tr w:rsidR="008E6F1C" w:rsidRPr="00D22755" w:rsidTr="008E6F1C">
        <w:trPr>
          <w:tblCellSpacing w:w="15" w:type="dxa"/>
        </w:trPr>
        <w:tc>
          <w:tcPr>
            <w:tcW w:w="0" w:type="auto"/>
            <w:vMerge w:val="restart"/>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п/п</w:t>
            </w:r>
          </w:p>
        </w:tc>
        <w:tc>
          <w:tcPr>
            <w:tcW w:w="0" w:type="auto"/>
            <w:vMerge w:val="restart"/>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Фамилия, имя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воспитанника</w:t>
            </w:r>
          </w:p>
        </w:tc>
        <w:tc>
          <w:tcPr>
            <w:tcW w:w="0" w:type="auto"/>
            <w:gridSpan w:val="7"/>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Качества личности</w:t>
            </w:r>
          </w:p>
        </w:tc>
        <w:tc>
          <w:tcPr>
            <w:tcW w:w="0" w:type="auto"/>
            <w:gridSpan w:val="2"/>
            <w:vMerge w:val="restart"/>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Общий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балл</w:t>
            </w:r>
          </w:p>
        </w:tc>
      </w:tr>
      <w:tr w:rsidR="008E6F1C" w:rsidRPr="00D22755" w:rsidTr="008E6F1C">
        <w:trPr>
          <w:tblCellSpacing w:w="15" w:type="dxa"/>
        </w:trPr>
        <w:tc>
          <w:tcPr>
            <w:tcW w:w="0" w:type="auto"/>
            <w:vMerge/>
            <w:vAlign w:val="cente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vMerge/>
            <w:vAlign w:val="cente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Трудолюбие, терпение</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Добросовестность, умение доводить начатое дело до конца</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Взаимовыручка</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Ответственность, сознательность, дисциплинированность</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Коммуникабельность, активность</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Честность</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Доброжелательность</w:t>
            </w:r>
          </w:p>
        </w:tc>
        <w:tc>
          <w:tcPr>
            <w:tcW w:w="0" w:type="auto"/>
            <w:gridSpan w:val="2"/>
            <w:vMerge/>
            <w:vAlign w:val="cente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gridSpan w:val="2"/>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gridSpan w:val="2"/>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gridSpan w:val="2"/>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gridSpan w:val="2"/>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bl>
    <w:p w:rsidR="008E6F1C" w:rsidRPr="00D22755" w:rsidRDefault="008E6F1C" w:rsidP="00D22755">
      <w:pPr>
        <w:spacing w:after="0" w:line="276" w:lineRule="auto"/>
        <w:jc w:val="both"/>
        <w:rPr>
          <w:rFonts w:ascii="Times New Roman" w:eastAsia="Times New Roman" w:hAnsi="Times New Roman" w:cs="Times New Roman"/>
          <w:vanish/>
          <w:sz w:val="24"/>
          <w:szCs w:val="24"/>
          <w:lang w:eastAsia="ru-RU"/>
        </w:rPr>
      </w:pPr>
    </w:p>
    <w:tbl>
      <w:tblPr>
        <w:tblW w:w="10440" w:type="dxa"/>
        <w:tblCellSpacing w:w="15" w:type="dxa"/>
        <w:tblCellMar>
          <w:top w:w="15" w:type="dxa"/>
          <w:left w:w="15" w:type="dxa"/>
          <w:bottom w:w="15" w:type="dxa"/>
          <w:right w:w="15" w:type="dxa"/>
        </w:tblCellMar>
        <w:tblLook w:val="04A0" w:firstRow="1" w:lastRow="0" w:firstColumn="1" w:lastColumn="0" w:noHBand="0" w:noVBand="1"/>
      </w:tblPr>
      <w:tblGrid>
        <w:gridCol w:w="1091"/>
        <w:gridCol w:w="5176"/>
        <w:gridCol w:w="1032"/>
        <w:gridCol w:w="1252"/>
        <w:gridCol w:w="1889"/>
      </w:tblGrid>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Баллы</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Критерии оценки</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К-во</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баллов</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Уровни</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К-во</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воспитанников</w:t>
            </w: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 балла</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Качество проявляется</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22-28</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Высокий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уровень</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 балла</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Качество больше проявляется, чем не проявляется</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15-21</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Средний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уровень</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8E6F1C" w:rsidRPr="00D22755" w:rsidTr="008E6F1C">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балла</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Качество не проявляется</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14</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Низкий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уровень</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bl>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Выводы: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Приложение 3</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Педагогический мониторинг</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МЕТОДИКА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тестирования и оценки показателей развития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физических качеств и двигательных способностей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Оценка уровня физических качеств и двигательных способностей проводится по результатам тестирования на основе комплекса разнообразных упражнений. Стандартная программа тестирования для всех видов спорта включает: 1. Бег 30 м со старта; 2. Непрерывный бег в течение 5 мин; 3. Челночный бег 3 х 10 м; 4. Прыжок в длину с места; 6. Прыжок вверх с места; 7. Подтягивание из виса на руках.</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Организация и проведение тестирования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 проведении тестирования следует обратить внимание на соблюдение требований инструкций и создания единых условий для выполнения упражнение для всех учащихся. Результаты тестирования заносят в индивидуальную карту.</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Ниже дана краткая инструкция по проведению тестирования.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Бег 30 м с высокого старта. Проводится на дорожке стадиона в спортивной обуви. Количество стартующих в забеге определяется условиями, при которых спортсмены не мешают друг другу.</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Непрерывный бег 5 мин, м. Условия проведения те же. Учитывают расстояние, которое преодолевает спортсмен в течение бега на 5 мин.</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Челночный бег 3 х 10 м, с. Тест проводят в спортивном зале начало, и конец которого отмечают линией (стартовая и финишная черта). За каждой чертой – два полукруга радиусом 50 см с центром на черте. На дальний полукруг за финишной чертой кладут деревянный кубик (5 см</w:t>
      </w:r>
      <w:r w:rsidRPr="00D22755">
        <w:rPr>
          <w:rFonts w:ascii="Times New Roman" w:eastAsia="Times New Roman" w:hAnsi="Times New Roman" w:cs="Times New Roman"/>
          <w:sz w:val="24"/>
          <w:szCs w:val="24"/>
          <w:vertAlign w:val="superscript"/>
          <w:lang w:eastAsia="ru-RU"/>
        </w:rPr>
        <w:t>3</w:t>
      </w:r>
      <w:r w:rsidRPr="00D22755">
        <w:rPr>
          <w:rFonts w:ascii="Times New Roman" w:eastAsia="Times New Roman" w:hAnsi="Times New Roman" w:cs="Times New Roman"/>
          <w:sz w:val="24"/>
          <w:szCs w:val="24"/>
          <w:lang w:eastAsia="ru-RU"/>
        </w:rPr>
        <w:t>). Спортсмен становиться за ближней чертой на линии и по команде «марш» начинает бег в сторону финишной черты; обегает полукруг, берет кубик и возвращается к линии старта. Затем кладет кубик (бросать не разрешается) в полукруг на стартовой линии, бежит к дальней финишной черте, пробегая ее. Учитывают время выполнения задания от команды «марш» и до пересечения линии финиша.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Прыжок в длину с места – выполняют толчком двух ног от линии. Измерение дальности прыжка осуществляется стальной рулеткой.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Подтягивание в висе на перекладине. Выполняют из положения вис хватом сверху, руки на ширине плеч. Темп выполнения произвольный. Подтягивание считается выполненным, если при сгибании рук подбородок находится выше перекладины. Не засчитываются попытки при вспомогательных движениях ног и туловища.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Приложение 4</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Примерная схема разминки.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Комплекс </w:t>
      </w:r>
      <w:proofErr w:type="spellStart"/>
      <w:r w:rsidRPr="00D22755">
        <w:rPr>
          <w:rFonts w:ascii="Times New Roman" w:eastAsia="Times New Roman" w:hAnsi="Times New Roman" w:cs="Times New Roman"/>
          <w:sz w:val="24"/>
          <w:szCs w:val="24"/>
          <w:lang w:eastAsia="ru-RU"/>
        </w:rPr>
        <w:t>общеподготовительных</w:t>
      </w:r>
      <w:proofErr w:type="spellEnd"/>
      <w:r w:rsidRPr="00D22755">
        <w:rPr>
          <w:rFonts w:ascii="Times New Roman" w:eastAsia="Times New Roman" w:hAnsi="Times New Roman" w:cs="Times New Roman"/>
          <w:sz w:val="24"/>
          <w:szCs w:val="24"/>
          <w:lang w:eastAsia="ru-RU"/>
        </w:rPr>
        <w:t xml:space="preserve"> упражнений: 5-10 мин;</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Элементы акробатики и </w:t>
      </w:r>
      <w:proofErr w:type="spellStart"/>
      <w:r w:rsidRPr="00D22755">
        <w:rPr>
          <w:rFonts w:ascii="Times New Roman" w:eastAsia="Times New Roman" w:hAnsi="Times New Roman" w:cs="Times New Roman"/>
          <w:sz w:val="24"/>
          <w:szCs w:val="24"/>
          <w:lang w:eastAsia="ru-RU"/>
        </w:rPr>
        <w:t>самостраховки</w:t>
      </w:r>
      <w:proofErr w:type="spellEnd"/>
      <w:r w:rsidRPr="00D22755">
        <w:rPr>
          <w:rFonts w:ascii="Times New Roman" w:eastAsia="Times New Roman" w:hAnsi="Times New Roman" w:cs="Times New Roman"/>
          <w:sz w:val="24"/>
          <w:szCs w:val="24"/>
          <w:lang w:eastAsia="ru-RU"/>
        </w:rPr>
        <w:t>: 5-10 мин;</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Игры и эстафеты: 5-10 мин;</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Освоение захватов: 5-10 мин;</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Работа на руках в стойке и партере: 5-10 мин;</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Упражнения на мосту: 5-10 мин.</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целях профилактики травматизма и подготовки опорно-двигательного аппарата с учётом требований спортивного единоборства рекомендуется включать в разминку на каждом занятии следующий минимальный комплекс специальных упражнений: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передвижение из упора сзади: лицом вперед, спиной, левым, правым боком (выполняется в ширину зала);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 из упора лежа </w:t>
      </w:r>
      <w:proofErr w:type="spellStart"/>
      <w:r w:rsidRPr="00D22755">
        <w:rPr>
          <w:rFonts w:ascii="Times New Roman" w:eastAsia="Times New Roman" w:hAnsi="Times New Roman" w:cs="Times New Roman"/>
          <w:sz w:val="24"/>
          <w:szCs w:val="24"/>
          <w:lang w:eastAsia="ru-RU"/>
        </w:rPr>
        <w:t>забегание</w:t>
      </w:r>
      <w:proofErr w:type="spellEnd"/>
      <w:r w:rsidRPr="00D22755">
        <w:rPr>
          <w:rFonts w:ascii="Times New Roman" w:eastAsia="Times New Roman" w:hAnsi="Times New Roman" w:cs="Times New Roman"/>
          <w:sz w:val="24"/>
          <w:szCs w:val="24"/>
          <w:lang w:eastAsia="ru-RU"/>
        </w:rPr>
        <w:t xml:space="preserve"> ногами по кругу (вправо-влево), проходя через упор сзади по формуле: 1-1; 2-2 </w:t>
      </w:r>
      <w:proofErr w:type="gramStart"/>
      <w:r w:rsidRPr="00D22755">
        <w:rPr>
          <w:rFonts w:ascii="Times New Roman" w:eastAsia="Times New Roman" w:hAnsi="Times New Roman" w:cs="Times New Roman"/>
          <w:sz w:val="24"/>
          <w:szCs w:val="24"/>
          <w:lang w:eastAsia="ru-RU"/>
        </w:rPr>
        <w:t>( т.е.</w:t>
      </w:r>
      <w:proofErr w:type="gramEnd"/>
      <w:r w:rsidRPr="00D22755">
        <w:rPr>
          <w:rFonts w:ascii="Times New Roman" w:eastAsia="Times New Roman" w:hAnsi="Times New Roman" w:cs="Times New Roman"/>
          <w:sz w:val="24"/>
          <w:szCs w:val="24"/>
          <w:lang w:eastAsia="ru-RU"/>
        </w:rPr>
        <w:t xml:space="preserve"> один раз вправо, один-влево, два раза вправо, два влево и т.д.);</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из упора сзади, не отрывая руки от ковра, перейти в упор лежа (5-6 раз);</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передвижение на коленях: лицом вперед, спиной, правым, левым боком (выполняется в ширину зала);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ходьба в упоре на руках с помощью партнера;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передвижения на мосту: лицом вперед, ногами вперед, левым боком, правым боком (выполняется в ширину зала);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 </w:t>
      </w:r>
      <w:proofErr w:type="spellStart"/>
      <w:r w:rsidRPr="00D22755">
        <w:rPr>
          <w:rFonts w:ascii="Times New Roman" w:eastAsia="Times New Roman" w:hAnsi="Times New Roman" w:cs="Times New Roman"/>
          <w:sz w:val="24"/>
          <w:szCs w:val="24"/>
          <w:lang w:eastAsia="ru-RU"/>
        </w:rPr>
        <w:t>забегание</w:t>
      </w:r>
      <w:proofErr w:type="spellEnd"/>
      <w:r w:rsidRPr="00D22755">
        <w:rPr>
          <w:rFonts w:ascii="Times New Roman" w:eastAsia="Times New Roman" w:hAnsi="Times New Roman" w:cs="Times New Roman"/>
          <w:sz w:val="24"/>
          <w:szCs w:val="24"/>
          <w:lang w:eastAsia="ru-RU"/>
        </w:rPr>
        <w:t xml:space="preserve"> на мосту вправо-влево;</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процессе обучения комплексы упражнений в разминке необходимо постоянно обновлять и усложнять в целях совершенствования координационной подготовки.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Приложение 5</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Подготовка и участие в соревнованиях.</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Формирование умений применять изученные элементы техники и тактики в учебной, тренировочной и соревновательной сватках.</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Применение изученных технических и тактических действий в условиях тренировочной схватки с неизвестным партнером, партнерами разного роста, с более тяжелым партнером, с более техничным партнером, с более сильным партнером.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Совершенствование знаний в правилах соревнований.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Воспитание качеств и формирование навыков, необходимых для планирования тактики проведения схватки и тактики участия в соревновании.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Зачетные требования.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 общей физической подготовке: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В течение года в соответствии с планом годичного цикла сдавать контрольные нормативы, соответствующие возрасту и году обучения </w:t>
      </w:r>
      <w:proofErr w:type="gramStart"/>
      <w:r w:rsidRPr="00D22755">
        <w:rPr>
          <w:rFonts w:ascii="Times New Roman" w:eastAsia="Times New Roman" w:hAnsi="Times New Roman" w:cs="Times New Roman"/>
          <w:sz w:val="24"/>
          <w:szCs w:val="24"/>
          <w:lang w:eastAsia="ru-RU"/>
        </w:rPr>
        <w:t>( контрольные</w:t>
      </w:r>
      <w:proofErr w:type="gramEnd"/>
      <w:r w:rsidRPr="00D22755">
        <w:rPr>
          <w:rFonts w:ascii="Times New Roman" w:eastAsia="Times New Roman" w:hAnsi="Times New Roman" w:cs="Times New Roman"/>
          <w:sz w:val="24"/>
          <w:szCs w:val="24"/>
          <w:lang w:eastAsia="ru-RU"/>
        </w:rPr>
        <w:t xml:space="preserve"> нормативы представлены в нормативной части программы).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 специальной физической подготовке: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Выполнение на оценку специальных упражнений борца и сдача контрольных нормативов в соответствии с требованиями каждого года обучения.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 технико-тактической подготовке: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Знать и уметь выполнять основные элементы техники и тактики в соответствии с программным материалом.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Выполнить на оценку прием, защиту, контрприем, комбинации технических действий в стойке и партере в соответствии с программным материалом каждого года обучения.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Уметь проводить учебную и соревновательную схватку с выполнением заданий и установок тренера.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 психологической подготовке: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Соблюдение режима дня. Ведение дневника самоконтроля.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Выполнение упражнений различной трудности, требующих проявление волевых качеств.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 теоретической подготовке: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Знать и уметь применять на практике программный материал, соответствующий году обучения.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Приложение 6</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Методика организации тренировки предельного темпа движений</w:t>
      </w:r>
    </w:p>
    <w:tbl>
      <w:tblPr>
        <w:tblW w:w="14459" w:type="dxa"/>
        <w:tblCellSpacing w:w="15" w:type="dxa"/>
        <w:tblCellMar>
          <w:top w:w="15" w:type="dxa"/>
          <w:left w:w="15" w:type="dxa"/>
          <w:bottom w:w="15" w:type="dxa"/>
          <w:right w:w="15" w:type="dxa"/>
        </w:tblCellMar>
        <w:tblLook w:val="04A0" w:firstRow="1" w:lastRow="0" w:firstColumn="1" w:lastColumn="0" w:noHBand="0" w:noVBand="1"/>
      </w:tblPr>
      <w:tblGrid>
        <w:gridCol w:w="2255"/>
        <w:gridCol w:w="2515"/>
        <w:gridCol w:w="9689"/>
      </w:tblGrid>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Показатели тренировочной нагрузки.</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Оптимальная величина нагрузки.</w:t>
            </w:r>
          </w:p>
        </w:tc>
        <w:tc>
          <w:tcPr>
            <w:tcW w:w="9644"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Методические указания.</w:t>
            </w: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Интенсивность упражнения</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95-100%</w:t>
            </w:r>
          </w:p>
        </w:tc>
        <w:tc>
          <w:tcPr>
            <w:tcW w:w="9644"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Величина пульса не выше 160 уд/мин</w:t>
            </w: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Внешнее сопротивление</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20-50% от максимального</w:t>
            </w:r>
          </w:p>
        </w:tc>
        <w:tc>
          <w:tcPr>
            <w:tcW w:w="9644"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Длительность упражнения</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3-8 с</w:t>
            </w:r>
          </w:p>
        </w:tc>
        <w:tc>
          <w:tcPr>
            <w:tcW w:w="9644"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Затраты энергии не должны превышать емкости запасов АТФ в организме спортсмена, чтобы не допустить интенсификации процессов анаэробного гликолиза</w:t>
            </w: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Интервалы отдыха</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2-4 мин</w:t>
            </w:r>
          </w:p>
        </w:tc>
        <w:tc>
          <w:tcPr>
            <w:tcW w:w="9644"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Необходимо обеспечить сохранение нормального кислотно-щелочного равновесия крови (рН 7,25-7,36). Повторное выполнение упражнений при восстановлении пульса до 90 уд/мин</w:t>
            </w: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Количество серий в одной тренировке</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10-40</w:t>
            </w:r>
          </w:p>
        </w:tc>
        <w:tc>
          <w:tcPr>
            <w:tcW w:w="9644"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roofErr w:type="spellStart"/>
            <w:r w:rsidRPr="00D22755">
              <w:rPr>
                <w:rFonts w:ascii="Times New Roman" w:eastAsia="Times New Roman" w:hAnsi="Times New Roman" w:cs="Times New Roman"/>
                <w:sz w:val="24"/>
                <w:szCs w:val="24"/>
                <w:lang w:eastAsia="ru-RU"/>
              </w:rPr>
              <w:t>Предельноеколичество</w:t>
            </w:r>
            <w:proofErr w:type="spellEnd"/>
            <w:r w:rsidRPr="00D22755">
              <w:rPr>
                <w:rFonts w:ascii="Times New Roman" w:eastAsia="Times New Roman" w:hAnsi="Times New Roman" w:cs="Times New Roman"/>
                <w:sz w:val="24"/>
                <w:szCs w:val="24"/>
                <w:lang w:eastAsia="ru-RU"/>
              </w:rPr>
              <w:t xml:space="preserve"> серий ограничивается запасами гликогена</w:t>
            </w:r>
          </w:p>
        </w:tc>
      </w:tr>
      <w:tr w:rsidR="00D22755" w:rsidRPr="00D22755" w:rsidTr="00D22755">
        <w:trPr>
          <w:tblCellSpacing w:w="15" w:type="dxa"/>
        </w:trPr>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Интервал отдыха между тренировками</w:t>
            </w:r>
          </w:p>
        </w:tc>
        <w:tc>
          <w:tcPr>
            <w:tcW w:w="0" w:type="auto"/>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3-4 дня (при коротких тренировках до 40-60 мин 1-2 дня)</w:t>
            </w:r>
          </w:p>
        </w:tc>
        <w:tc>
          <w:tcPr>
            <w:tcW w:w="9644"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Интервал между тренировками лимитируются скоростью </w:t>
            </w:r>
            <w:proofErr w:type="spellStart"/>
            <w:r w:rsidRPr="00D22755">
              <w:rPr>
                <w:rFonts w:ascii="Times New Roman" w:eastAsia="Times New Roman" w:hAnsi="Times New Roman" w:cs="Times New Roman"/>
                <w:sz w:val="24"/>
                <w:szCs w:val="24"/>
                <w:lang w:eastAsia="ru-RU"/>
              </w:rPr>
              <w:t>ресинтеза</w:t>
            </w:r>
            <w:proofErr w:type="spellEnd"/>
            <w:r w:rsidRPr="00D22755">
              <w:rPr>
                <w:rFonts w:ascii="Times New Roman" w:eastAsia="Times New Roman" w:hAnsi="Times New Roman" w:cs="Times New Roman"/>
                <w:sz w:val="24"/>
                <w:szCs w:val="24"/>
                <w:lang w:eastAsia="ru-RU"/>
              </w:rPr>
              <w:t xml:space="preserve"> гликогена в мышце. При частых тренировках нужно соблюдать специальный режим питания с дополнительным потреблением углеводов в паузах отдыха.</w:t>
            </w:r>
          </w:p>
        </w:tc>
      </w:tr>
      <w:tr w:rsidR="00D22755" w:rsidRPr="00D22755" w:rsidTr="00D22755">
        <w:trPr>
          <w:tblCellSpacing w:w="15" w:type="dxa"/>
        </w:trPr>
        <w:tc>
          <w:tcPr>
            <w:tcW w:w="14399" w:type="dxa"/>
            <w:gridSpan w:val="3"/>
            <w:vAlign w:val="cente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p>
        </w:tc>
      </w:tr>
    </w:tbl>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Приложение 7</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Примерная схема комплекса КТ для развития быстроты.</w:t>
      </w:r>
    </w:p>
    <w:tbl>
      <w:tblPr>
        <w:tblW w:w="14459" w:type="dxa"/>
        <w:tblCellSpacing w:w="15" w:type="dxa"/>
        <w:tblCellMar>
          <w:top w:w="15" w:type="dxa"/>
          <w:left w:w="15" w:type="dxa"/>
          <w:bottom w:w="15" w:type="dxa"/>
          <w:right w:w="15" w:type="dxa"/>
        </w:tblCellMar>
        <w:tblLook w:val="04A0" w:firstRow="1" w:lastRow="0" w:firstColumn="1" w:lastColumn="0" w:noHBand="0" w:noVBand="1"/>
      </w:tblPr>
      <w:tblGrid>
        <w:gridCol w:w="5242"/>
        <w:gridCol w:w="2220"/>
        <w:gridCol w:w="6997"/>
      </w:tblGrid>
      <w:tr w:rsidR="00D22755" w:rsidRPr="00D22755" w:rsidTr="00D22755">
        <w:trPr>
          <w:tblCellSpacing w:w="15" w:type="dxa"/>
        </w:trPr>
        <w:tc>
          <w:tcPr>
            <w:tcW w:w="5197"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Содержание</w:t>
            </w:r>
          </w:p>
        </w:tc>
        <w:tc>
          <w:tcPr>
            <w:tcW w:w="219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Дозировка</w:t>
            </w:r>
          </w:p>
        </w:tc>
        <w:tc>
          <w:tcPr>
            <w:tcW w:w="695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Организационно-методические указания</w:t>
            </w:r>
          </w:p>
        </w:tc>
      </w:tr>
      <w:tr w:rsidR="00D22755" w:rsidRPr="00D22755" w:rsidTr="00D22755">
        <w:trPr>
          <w:tblCellSpacing w:w="15" w:type="dxa"/>
        </w:trPr>
        <w:tc>
          <w:tcPr>
            <w:tcW w:w="5197"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Подготовительная стадия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 Бег в переменном темпе с изменением способа, скорости и направления передвижения.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Упражнения на растягивание.</w:t>
            </w:r>
          </w:p>
        </w:tc>
        <w:tc>
          <w:tcPr>
            <w:tcW w:w="219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 мин</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 мин</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3-5 мин</w:t>
            </w:r>
          </w:p>
        </w:tc>
        <w:tc>
          <w:tcPr>
            <w:tcW w:w="695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Для всех занимающихся </w:t>
            </w:r>
            <w:proofErr w:type="spellStart"/>
            <w:proofErr w:type="gramStart"/>
            <w:r w:rsidRPr="00D22755">
              <w:rPr>
                <w:rFonts w:ascii="Times New Roman" w:eastAsia="Times New Roman" w:hAnsi="Times New Roman" w:cs="Times New Roman"/>
                <w:sz w:val="24"/>
                <w:szCs w:val="24"/>
                <w:lang w:eastAsia="ru-RU"/>
              </w:rPr>
              <w:t>одновременно.Ускорения</w:t>
            </w:r>
            <w:proofErr w:type="spellEnd"/>
            <w:proofErr w:type="gramEnd"/>
            <w:r w:rsidRPr="00D22755">
              <w:rPr>
                <w:rFonts w:ascii="Times New Roman" w:eastAsia="Times New Roman" w:hAnsi="Times New Roman" w:cs="Times New Roman"/>
                <w:sz w:val="24"/>
                <w:szCs w:val="24"/>
                <w:lang w:eastAsia="ru-RU"/>
              </w:rPr>
              <w:t xml:space="preserve"> и изменения направления по звуковому сигналу.</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парах с помощью партнера.</w:t>
            </w:r>
          </w:p>
        </w:tc>
      </w:tr>
      <w:tr w:rsidR="00D22755" w:rsidRPr="00D22755" w:rsidTr="00D22755">
        <w:trPr>
          <w:tblCellSpacing w:w="15" w:type="dxa"/>
        </w:trPr>
        <w:tc>
          <w:tcPr>
            <w:tcW w:w="5197"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 стадия </w:t>
            </w:r>
            <w:r w:rsidRPr="00D22755">
              <w:rPr>
                <w:rFonts w:ascii="Times New Roman" w:eastAsia="Times New Roman" w:hAnsi="Times New Roman" w:cs="Times New Roman"/>
                <w:i/>
                <w:iCs/>
                <w:sz w:val="24"/>
                <w:szCs w:val="24"/>
                <w:lang w:eastAsia="ru-RU"/>
              </w:rPr>
              <w:t>Упражнения с мячом</w:t>
            </w:r>
            <w:r w:rsidRPr="00D22755">
              <w:rPr>
                <w:rFonts w:ascii="Times New Roman" w:eastAsia="Times New Roman" w:hAnsi="Times New Roman" w:cs="Times New Roman"/>
                <w:sz w:val="24"/>
                <w:szCs w:val="24"/>
                <w:lang w:eastAsia="ru-RU"/>
              </w:rPr>
              <w:t xml:space="preserve"> 1 По сигналу быстро взять мяч, лежащий между партнёрами на расстоянии 1-5 м. 2 Из и т.п. стоя лицом к стене на расстоянии 2-3 м от неё, ловля отскочившего от стены мяча; передачу выполняет партнёр, стоящий сзади 3 </w:t>
            </w:r>
            <w:proofErr w:type="spellStart"/>
            <w:r w:rsidRPr="00D22755">
              <w:rPr>
                <w:rFonts w:ascii="Times New Roman" w:eastAsia="Times New Roman" w:hAnsi="Times New Roman" w:cs="Times New Roman"/>
                <w:sz w:val="24"/>
                <w:szCs w:val="24"/>
                <w:lang w:eastAsia="ru-RU"/>
              </w:rPr>
              <w:t>И.п</w:t>
            </w:r>
            <w:proofErr w:type="spellEnd"/>
            <w:r w:rsidRPr="00D22755">
              <w:rPr>
                <w:rFonts w:ascii="Times New Roman" w:eastAsia="Times New Roman" w:hAnsi="Times New Roman" w:cs="Times New Roman"/>
                <w:sz w:val="24"/>
                <w:szCs w:val="24"/>
                <w:lang w:eastAsia="ru-RU"/>
              </w:rPr>
              <w:t xml:space="preserve">. лицом друг к другу на расстоянии 2-3 м. Одним из </w:t>
            </w:r>
            <w:r w:rsidRPr="00D22755">
              <w:rPr>
                <w:rFonts w:ascii="Times New Roman" w:eastAsia="Times New Roman" w:hAnsi="Times New Roman" w:cs="Times New Roman"/>
                <w:sz w:val="24"/>
                <w:szCs w:val="24"/>
                <w:lang w:eastAsia="ru-RU"/>
              </w:rPr>
              <w:lastRenderedPageBreak/>
              <w:t>партнёров подбрасывает мяч высоко вверх, второй за время полёта меча должен сесть на пол, встать, поймать мяч </w:t>
            </w:r>
            <w:r w:rsidRPr="00D22755">
              <w:rPr>
                <w:rFonts w:ascii="Times New Roman" w:eastAsia="Times New Roman" w:hAnsi="Times New Roman" w:cs="Times New Roman"/>
                <w:i/>
                <w:iCs/>
                <w:sz w:val="24"/>
                <w:szCs w:val="24"/>
                <w:lang w:eastAsia="ru-RU"/>
              </w:rPr>
              <w:t>Варианты упражнений </w:t>
            </w:r>
            <w:proofErr w:type="gramStart"/>
            <w:r w:rsidRPr="00D22755">
              <w:rPr>
                <w:rFonts w:ascii="Times New Roman" w:eastAsia="Times New Roman" w:hAnsi="Times New Roman" w:cs="Times New Roman"/>
                <w:sz w:val="24"/>
                <w:szCs w:val="24"/>
                <w:lang w:eastAsia="ru-RU"/>
              </w:rPr>
              <w:t>1.1)По</w:t>
            </w:r>
            <w:proofErr w:type="gramEnd"/>
            <w:r w:rsidRPr="00D22755">
              <w:rPr>
                <w:rFonts w:ascii="Times New Roman" w:eastAsia="Times New Roman" w:hAnsi="Times New Roman" w:cs="Times New Roman"/>
                <w:sz w:val="24"/>
                <w:szCs w:val="24"/>
                <w:lang w:eastAsia="ru-RU"/>
              </w:rPr>
              <w:t xml:space="preserve"> сигналу ловля падающего мяча 2) </w:t>
            </w:r>
            <w:proofErr w:type="spellStart"/>
            <w:r w:rsidRPr="00D22755">
              <w:rPr>
                <w:rFonts w:ascii="Times New Roman" w:eastAsia="Times New Roman" w:hAnsi="Times New Roman" w:cs="Times New Roman"/>
                <w:sz w:val="24"/>
                <w:szCs w:val="24"/>
                <w:lang w:eastAsia="ru-RU"/>
              </w:rPr>
              <w:t>И.п</w:t>
            </w:r>
            <w:proofErr w:type="spellEnd"/>
            <w:r w:rsidRPr="00D22755">
              <w:rPr>
                <w:rFonts w:ascii="Times New Roman" w:eastAsia="Times New Roman" w:hAnsi="Times New Roman" w:cs="Times New Roman"/>
                <w:sz w:val="24"/>
                <w:szCs w:val="24"/>
                <w:lang w:eastAsia="ru-RU"/>
              </w:rPr>
              <w:t>.-спиной к партнеру. По сигналу партнера поворот кругом, ловля мяча 3) Игра вратаря-ловля мяча от партнера 2.1) Переда мяча в стену на расстоянии 3-4 м 2) То же, но ловля мяча после хлопка за спиной</w:t>
            </w:r>
          </w:p>
        </w:tc>
        <w:tc>
          <w:tcPr>
            <w:tcW w:w="219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2 мин 8-12раз</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 мин 6-14 раз</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 мин 10-20 раз</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2 мин 10-20 раз2 мин 10-20 раз 4 мин 10-20 раз2 </w:t>
            </w:r>
            <w:r w:rsidRPr="00D22755">
              <w:rPr>
                <w:rFonts w:ascii="Times New Roman" w:eastAsia="Times New Roman" w:hAnsi="Times New Roman" w:cs="Times New Roman"/>
                <w:sz w:val="24"/>
                <w:szCs w:val="24"/>
                <w:lang w:eastAsia="ru-RU"/>
              </w:rPr>
              <w:lastRenderedPageBreak/>
              <w:t>мин 4х5-8 сек 2 мин 10-20 раз</w:t>
            </w:r>
          </w:p>
        </w:tc>
        <w:tc>
          <w:tcPr>
            <w:tcW w:w="695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Построение в две шеренги лицом друг к другу</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форме соревнований с подсчетом количества ошибок и выявлением победителя</w:t>
            </w:r>
          </w:p>
        </w:tc>
      </w:tr>
      <w:tr w:rsidR="00D22755" w:rsidRPr="00D22755" w:rsidTr="00D22755">
        <w:trPr>
          <w:tblCellSpacing w:w="15" w:type="dxa"/>
        </w:trPr>
        <w:tc>
          <w:tcPr>
            <w:tcW w:w="5197"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3)Подвижная игра, мяч в воздухе”</w:t>
            </w:r>
          </w:p>
        </w:tc>
        <w:tc>
          <w:tcPr>
            <w:tcW w:w="219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 мин</w:t>
            </w:r>
          </w:p>
        </w:tc>
        <w:tc>
          <w:tcPr>
            <w:tcW w:w="695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Упражнения выполняются в тройках (четверках, пятёрках и т. д.) сводящим в центре.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Условия расстояние между игроками 4-5 м; мяч не задерживать более одной сек и не передавать выше головы; водящий атакует только игрока с мячом.</w:t>
            </w:r>
          </w:p>
        </w:tc>
      </w:tr>
      <w:tr w:rsidR="00D22755" w:rsidRPr="00D22755" w:rsidTr="00D22755">
        <w:trPr>
          <w:tblCellSpacing w:w="15" w:type="dxa"/>
        </w:trPr>
        <w:tc>
          <w:tcPr>
            <w:tcW w:w="5197"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стадия </w:t>
            </w:r>
            <w:r w:rsidRPr="00D22755">
              <w:rPr>
                <w:rFonts w:ascii="Times New Roman" w:eastAsia="Times New Roman" w:hAnsi="Times New Roman" w:cs="Times New Roman"/>
                <w:i/>
                <w:iCs/>
                <w:sz w:val="24"/>
                <w:szCs w:val="24"/>
                <w:lang w:eastAsia="ru-RU"/>
              </w:rPr>
              <w:t>Акробатические упражнения </w:t>
            </w:r>
            <w:r w:rsidRPr="00D22755">
              <w:rPr>
                <w:rFonts w:ascii="Times New Roman" w:eastAsia="Times New Roman" w:hAnsi="Times New Roman" w:cs="Times New Roman"/>
                <w:sz w:val="24"/>
                <w:szCs w:val="24"/>
                <w:lang w:eastAsia="ru-RU"/>
              </w:rPr>
              <w:t xml:space="preserve">1.Из </w:t>
            </w:r>
            <w:proofErr w:type="spellStart"/>
            <w:r w:rsidRPr="00D22755">
              <w:rPr>
                <w:rFonts w:ascii="Times New Roman" w:eastAsia="Times New Roman" w:hAnsi="Times New Roman" w:cs="Times New Roman"/>
                <w:sz w:val="24"/>
                <w:szCs w:val="24"/>
                <w:lang w:eastAsia="ru-RU"/>
              </w:rPr>
              <w:t>и.п</w:t>
            </w:r>
            <w:proofErr w:type="spellEnd"/>
            <w:r w:rsidRPr="00D22755">
              <w:rPr>
                <w:rFonts w:ascii="Times New Roman" w:eastAsia="Times New Roman" w:hAnsi="Times New Roman" w:cs="Times New Roman"/>
                <w:sz w:val="24"/>
                <w:szCs w:val="24"/>
                <w:lang w:eastAsia="ru-RU"/>
              </w:rPr>
              <w:t>. упор присев, кувырок вперед; поворот кругом в приседе; кувырок вперед(на скорость) 2.Прыжок толчком ног через хват; поворот кругом в упор присев; кувырок вперед-встать 3.Из упора присев перейти в упор лежа и обратно</w:t>
            </w:r>
          </w:p>
        </w:tc>
        <w:tc>
          <w:tcPr>
            <w:tcW w:w="219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мин 8-12 раз</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 мин 12-16 раз</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мин 9-12 раз</w:t>
            </w:r>
          </w:p>
        </w:tc>
        <w:tc>
          <w:tcPr>
            <w:tcW w:w="695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форме соревнований</w:t>
            </w:r>
          </w:p>
        </w:tc>
      </w:tr>
      <w:tr w:rsidR="00D22755" w:rsidRPr="00D22755" w:rsidTr="00D22755">
        <w:trPr>
          <w:tblCellSpacing w:w="15" w:type="dxa"/>
        </w:trPr>
        <w:tc>
          <w:tcPr>
            <w:tcW w:w="5197"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Варианты упражнений </w:t>
            </w:r>
            <w:r w:rsidRPr="00D22755">
              <w:rPr>
                <w:rFonts w:ascii="Times New Roman" w:eastAsia="Times New Roman" w:hAnsi="Times New Roman" w:cs="Times New Roman"/>
                <w:sz w:val="24"/>
                <w:szCs w:val="24"/>
                <w:lang w:eastAsia="ru-RU"/>
              </w:rPr>
              <w:t xml:space="preserve">1.1) </w:t>
            </w:r>
            <w:proofErr w:type="spellStart"/>
            <w:r w:rsidRPr="00D22755">
              <w:rPr>
                <w:rFonts w:ascii="Times New Roman" w:eastAsia="Times New Roman" w:hAnsi="Times New Roman" w:cs="Times New Roman"/>
                <w:sz w:val="24"/>
                <w:szCs w:val="24"/>
                <w:lang w:eastAsia="ru-RU"/>
              </w:rPr>
              <w:t>И.п</w:t>
            </w:r>
            <w:proofErr w:type="spellEnd"/>
            <w:r w:rsidRPr="00D22755">
              <w:rPr>
                <w:rFonts w:ascii="Times New Roman" w:eastAsia="Times New Roman" w:hAnsi="Times New Roman" w:cs="Times New Roman"/>
                <w:sz w:val="24"/>
                <w:szCs w:val="24"/>
                <w:lang w:eastAsia="ru-RU"/>
              </w:rPr>
              <w:t xml:space="preserve">.- лёжа на спине, руки в вверху; группировка, вернуться в </w:t>
            </w:r>
            <w:proofErr w:type="spellStart"/>
            <w:r w:rsidRPr="00D22755">
              <w:rPr>
                <w:rFonts w:ascii="Times New Roman" w:eastAsia="Times New Roman" w:hAnsi="Times New Roman" w:cs="Times New Roman"/>
                <w:sz w:val="24"/>
                <w:szCs w:val="24"/>
                <w:lang w:eastAsia="ru-RU"/>
              </w:rPr>
              <w:t>и.п</w:t>
            </w:r>
            <w:proofErr w:type="spellEnd"/>
            <w:r w:rsidRPr="00D22755">
              <w:rPr>
                <w:rFonts w:ascii="Times New Roman" w:eastAsia="Times New Roman" w:hAnsi="Times New Roman" w:cs="Times New Roman"/>
                <w:sz w:val="24"/>
                <w:szCs w:val="24"/>
                <w:lang w:eastAsia="ru-RU"/>
              </w:rPr>
              <w:t xml:space="preserve">. 2) </w:t>
            </w:r>
            <w:proofErr w:type="spellStart"/>
            <w:r w:rsidRPr="00D22755">
              <w:rPr>
                <w:rFonts w:ascii="Times New Roman" w:eastAsia="Times New Roman" w:hAnsi="Times New Roman" w:cs="Times New Roman"/>
                <w:sz w:val="24"/>
                <w:szCs w:val="24"/>
                <w:lang w:eastAsia="ru-RU"/>
              </w:rPr>
              <w:t>И.п</w:t>
            </w:r>
            <w:proofErr w:type="spellEnd"/>
            <w:r w:rsidRPr="00D22755">
              <w:rPr>
                <w:rFonts w:ascii="Times New Roman" w:eastAsia="Times New Roman" w:hAnsi="Times New Roman" w:cs="Times New Roman"/>
                <w:sz w:val="24"/>
                <w:szCs w:val="24"/>
                <w:lang w:eastAsia="ru-RU"/>
              </w:rPr>
              <w:t>.- то же; одновременно сгибая туловище и поднимая прямые ноги, достать руками носки 3) Из упора присев по сигналу кувырок в перед, поворот кругом в приседе, кувырок в перед и т.д. 4) Передвижение на четвереньках</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 xml:space="preserve">2.1.) </w:t>
            </w:r>
            <w:proofErr w:type="spellStart"/>
            <w:r w:rsidRPr="00D22755">
              <w:rPr>
                <w:rFonts w:ascii="Times New Roman" w:eastAsia="Times New Roman" w:hAnsi="Times New Roman" w:cs="Times New Roman"/>
                <w:sz w:val="24"/>
                <w:szCs w:val="24"/>
                <w:lang w:eastAsia="ru-RU"/>
              </w:rPr>
              <w:t>И.п</w:t>
            </w:r>
            <w:proofErr w:type="spellEnd"/>
            <w:r w:rsidRPr="00D22755">
              <w:rPr>
                <w:rFonts w:ascii="Times New Roman" w:eastAsia="Times New Roman" w:hAnsi="Times New Roman" w:cs="Times New Roman"/>
                <w:sz w:val="24"/>
                <w:szCs w:val="24"/>
                <w:lang w:eastAsia="ru-RU"/>
              </w:rPr>
              <w:t xml:space="preserve">.-О.С.; Упор присев, упор лежа, упор присев, О.С. 2) </w:t>
            </w:r>
            <w:proofErr w:type="spellStart"/>
            <w:r w:rsidRPr="00D22755">
              <w:rPr>
                <w:rFonts w:ascii="Times New Roman" w:eastAsia="Times New Roman" w:hAnsi="Times New Roman" w:cs="Times New Roman"/>
                <w:sz w:val="24"/>
                <w:szCs w:val="24"/>
                <w:lang w:eastAsia="ru-RU"/>
              </w:rPr>
              <w:t>И.п</w:t>
            </w:r>
            <w:proofErr w:type="spellEnd"/>
            <w:r w:rsidRPr="00D22755">
              <w:rPr>
                <w:rFonts w:ascii="Times New Roman" w:eastAsia="Times New Roman" w:hAnsi="Times New Roman" w:cs="Times New Roman"/>
                <w:sz w:val="24"/>
                <w:szCs w:val="24"/>
                <w:lang w:eastAsia="ru-RU"/>
              </w:rPr>
              <w:t>. О.С.; Встать на мост, переворот на мосту, О.С. 3) Кувырки вперед и назад</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4) </w:t>
            </w:r>
            <w:proofErr w:type="spellStart"/>
            <w:r w:rsidRPr="00D22755">
              <w:rPr>
                <w:rFonts w:ascii="Times New Roman" w:eastAsia="Times New Roman" w:hAnsi="Times New Roman" w:cs="Times New Roman"/>
                <w:sz w:val="24"/>
                <w:szCs w:val="24"/>
                <w:lang w:eastAsia="ru-RU"/>
              </w:rPr>
              <w:t>Забегания</w:t>
            </w:r>
            <w:proofErr w:type="spellEnd"/>
            <w:r w:rsidRPr="00D22755">
              <w:rPr>
                <w:rFonts w:ascii="Times New Roman" w:eastAsia="Times New Roman" w:hAnsi="Times New Roman" w:cs="Times New Roman"/>
                <w:sz w:val="24"/>
                <w:szCs w:val="24"/>
                <w:lang w:eastAsia="ru-RU"/>
              </w:rPr>
              <w:t xml:space="preserve"> на мосту в обе стороны</w:t>
            </w:r>
          </w:p>
        </w:tc>
        <w:tc>
          <w:tcPr>
            <w:tcW w:w="219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2 мин 4х5-10 раз</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4х5-10 раз</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4х5-10 раз</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4х10-20 мин</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4х10-20 раз</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4х10-20 раз4х10-20 раз 4х5-10 сек</w:t>
            </w:r>
          </w:p>
        </w:tc>
        <w:tc>
          <w:tcPr>
            <w:tcW w:w="6952"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форме соревнований на более число повторений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форме соревнований на опережение. Все упражнения выполняются в форме соревновании на более число повторений или на опережение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Можно проводить в форме эстафет</w:t>
            </w:r>
          </w:p>
        </w:tc>
      </w:tr>
    </w:tbl>
    <w:p w:rsidR="008E6F1C" w:rsidRPr="00D22755" w:rsidRDefault="008E6F1C" w:rsidP="00D22755">
      <w:pPr>
        <w:spacing w:after="0" w:line="276" w:lineRule="auto"/>
        <w:jc w:val="both"/>
        <w:rPr>
          <w:rFonts w:ascii="Times New Roman" w:eastAsia="Times New Roman" w:hAnsi="Times New Roman" w:cs="Times New Roman"/>
          <w:vanish/>
          <w:sz w:val="24"/>
          <w:szCs w:val="24"/>
          <w:lang w:eastAsia="ru-RU"/>
        </w:rPr>
      </w:pPr>
    </w:p>
    <w:tbl>
      <w:tblPr>
        <w:tblW w:w="14459" w:type="dxa"/>
        <w:tblCellSpacing w:w="15" w:type="dxa"/>
        <w:tblCellMar>
          <w:top w:w="15" w:type="dxa"/>
          <w:left w:w="15" w:type="dxa"/>
          <w:bottom w:w="15" w:type="dxa"/>
          <w:right w:w="15" w:type="dxa"/>
        </w:tblCellMar>
        <w:tblLook w:val="04A0" w:firstRow="1" w:lastRow="0" w:firstColumn="1" w:lastColumn="0" w:noHBand="0" w:noVBand="1"/>
      </w:tblPr>
      <w:tblGrid>
        <w:gridCol w:w="5245"/>
        <w:gridCol w:w="2268"/>
        <w:gridCol w:w="6946"/>
      </w:tblGrid>
      <w:tr w:rsidR="00D22755" w:rsidRPr="00D22755" w:rsidTr="00D22755">
        <w:trPr>
          <w:tblCellSpacing w:w="15" w:type="dxa"/>
        </w:trPr>
        <w:tc>
          <w:tcPr>
            <w:tcW w:w="520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 стадия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1.Игры в касание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2.Игры в дебюты</w:t>
            </w:r>
          </w:p>
        </w:tc>
        <w:tc>
          <w:tcPr>
            <w:tcW w:w="2238"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 мин</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 мин</w:t>
            </w:r>
          </w:p>
        </w:tc>
        <w:tc>
          <w:tcPr>
            <w:tcW w:w="690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Продолжительность игры ограничивается 10 сек</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Установка на максимальную скорость движений</w:t>
            </w:r>
          </w:p>
        </w:tc>
      </w:tr>
      <w:tr w:rsidR="00D22755" w:rsidRPr="00D22755" w:rsidTr="00D22755">
        <w:trPr>
          <w:tblCellSpacing w:w="15" w:type="dxa"/>
        </w:trPr>
        <w:tc>
          <w:tcPr>
            <w:tcW w:w="520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 стадия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Специально-подготовительные упражнения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1.Бой с тенью</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2.Перепрыгивание через стул с толчком двух ног с места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3.Уклону, нырки от ударов, имитируемых партнером</w:t>
            </w:r>
          </w:p>
        </w:tc>
        <w:tc>
          <w:tcPr>
            <w:tcW w:w="2238"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мин 10х4-6 раз</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мин 4х10 сек</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 мин(10-15 раз)х4-5 серий</w:t>
            </w:r>
          </w:p>
        </w:tc>
        <w:tc>
          <w:tcPr>
            <w:tcW w:w="690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Темп максимальный; установка на скорость выполнение упражнения.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форме соревнований на более количества повторений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Движение в разных направлениях с большой </w:t>
            </w:r>
            <w:proofErr w:type="spellStart"/>
            <w:r w:rsidRPr="00D22755">
              <w:rPr>
                <w:rFonts w:ascii="Times New Roman" w:eastAsia="Times New Roman" w:hAnsi="Times New Roman" w:cs="Times New Roman"/>
                <w:sz w:val="24"/>
                <w:szCs w:val="24"/>
                <w:lang w:eastAsia="ru-RU"/>
              </w:rPr>
              <w:t>амплетудой</w:t>
            </w:r>
            <w:proofErr w:type="spellEnd"/>
          </w:p>
        </w:tc>
      </w:tr>
    </w:tbl>
    <w:p w:rsidR="008E6F1C" w:rsidRPr="00D22755" w:rsidRDefault="008E6F1C" w:rsidP="00D22755">
      <w:pPr>
        <w:spacing w:after="0" w:line="276" w:lineRule="auto"/>
        <w:jc w:val="both"/>
        <w:rPr>
          <w:rFonts w:ascii="Times New Roman" w:eastAsia="Times New Roman" w:hAnsi="Times New Roman" w:cs="Times New Roman"/>
          <w:vanish/>
          <w:sz w:val="24"/>
          <w:szCs w:val="24"/>
          <w:lang w:eastAsia="ru-RU"/>
        </w:rPr>
      </w:pPr>
    </w:p>
    <w:tbl>
      <w:tblPr>
        <w:tblW w:w="14459" w:type="dxa"/>
        <w:tblCellSpacing w:w="15" w:type="dxa"/>
        <w:tblCellMar>
          <w:top w:w="15" w:type="dxa"/>
          <w:left w:w="15" w:type="dxa"/>
          <w:bottom w:w="15" w:type="dxa"/>
          <w:right w:w="15" w:type="dxa"/>
        </w:tblCellMar>
        <w:tblLook w:val="04A0" w:firstRow="1" w:lastRow="0" w:firstColumn="1" w:lastColumn="0" w:noHBand="0" w:noVBand="1"/>
      </w:tblPr>
      <w:tblGrid>
        <w:gridCol w:w="5245"/>
        <w:gridCol w:w="2268"/>
        <w:gridCol w:w="6946"/>
      </w:tblGrid>
      <w:tr w:rsidR="00D22755" w:rsidRPr="00D22755" w:rsidTr="00D22755">
        <w:trPr>
          <w:tblCellSpacing w:w="15" w:type="dxa"/>
        </w:trPr>
        <w:tc>
          <w:tcPr>
            <w:tcW w:w="520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i/>
                <w:iCs/>
                <w:sz w:val="24"/>
                <w:szCs w:val="24"/>
                <w:lang w:eastAsia="ru-RU"/>
              </w:rPr>
              <w:t>Варианты упражнений </w:t>
            </w:r>
            <w:r w:rsidRPr="00D22755">
              <w:rPr>
                <w:rFonts w:ascii="Times New Roman" w:eastAsia="Times New Roman" w:hAnsi="Times New Roman" w:cs="Times New Roman"/>
                <w:sz w:val="24"/>
                <w:szCs w:val="24"/>
                <w:lang w:eastAsia="ru-RU"/>
              </w:rPr>
              <w:t xml:space="preserve">1.1) Рывки к себе резинового жгута с имитацией </w:t>
            </w:r>
            <w:proofErr w:type="spellStart"/>
            <w:r w:rsidRPr="00D22755">
              <w:rPr>
                <w:rFonts w:ascii="Times New Roman" w:eastAsia="Times New Roman" w:hAnsi="Times New Roman" w:cs="Times New Roman"/>
                <w:sz w:val="24"/>
                <w:szCs w:val="24"/>
                <w:lang w:eastAsia="ru-RU"/>
              </w:rPr>
              <w:t>подворотом</w:t>
            </w:r>
            <w:proofErr w:type="spellEnd"/>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Приседания с отягощением на плечах (гиря, блин от штанги, штанга, партнер и т.п.) в максимальном темпе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 Сгибание и разгибание туловища лёжа на спине, ноги закреплены, в максимальном темпе (руки за головой с отягощением)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2.1) Передвижение в упоре лежа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Имитация прохода на туловище с последующим отрывом партнера от ковра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 xml:space="preserve">3) Вставание на мост с последующим уходом </w:t>
            </w:r>
            <w:proofErr w:type="spellStart"/>
            <w:r w:rsidRPr="00D22755">
              <w:rPr>
                <w:rFonts w:ascii="Times New Roman" w:eastAsia="Times New Roman" w:hAnsi="Times New Roman" w:cs="Times New Roman"/>
                <w:sz w:val="24"/>
                <w:szCs w:val="24"/>
                <w:lang w:eastAsia="ru-RU"/>
              </w:rPr>
              <w:t>забеганием</w:t>
            </w:r>
            <w:proofErr w:type="spellEnd"/>
            <w:r w:rsidRPr="00D22755">
              <w:rPr>
                <w:rFonts w:ascii="Times New Roman" w:eastAsia="Times New Roman" w:hAnsi="Times New Roman" w:cs="Times New Roman"/>
                <w:sz w:val="24"/>
                <w:szCs w:val="24"/>
                <w:lang w:eastAsia="ru-RU"/>
              </w:rPr>
              <w:t xml:space="preserve"> из положения приседа, </w:t>
            </w:r>
            <w:proofErr w:type="spellStart"/>
            <w:r w:rsidRPr="00D22755">
              <w:rPr>
                <w:rFonts w:ascii="Times New Roman" w:eastAsia="Times New Roman" w:hAnsi="Times New Roman" w:cs="Times New Roman"/>
                <w:sz w:val="24"/>
                <w:szCs w:val="24"/>
                <w:lang w:eastAsia="ru-RU"/>
              </w:rPr>
              <w:t>полуприседа</w:t>
            </w:r>
            <w:proofErr w:type="spellEnd"/>
            <w:r w:rsidRPr="00D22755">
              <w:rPr>
                <w:rFonts w:ascii="Times New Roman" w:eastAsia="Times New Roman" w:hAnsi="Times New Roman" w:cs="Times New Roman"/>
                <w:sz w:val="24"/>
                <w:szCs w:val="24"/>
                <w:lang w:eastAsia="ru-RU"/>
              </w:rPr>
              <w:t>, со стойки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3.1) Отжимание в упоре лежа в разных исходных положениях (упор на ладонях, кулаках, пальцах раки вместе, на ширине плеч, шире плеч)</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Имитация нырка с последующим отрывом партнера от ковра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 Сгибание и разгибание туловища лежа на спине на наклонной скамейке, ноги закреплены, руки за головой с отягощением</w:t>
            </w:r>
          </w:p>
        </w:tc>
        <w:tc>
          <w:tcPr>
            <w:tcW w:w="2238"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 xml:space="preserve">2 </w:t>
            </w:r>
            <w:proofErr w:type="gramStart"/>
            <w:r w:rsidRPr="00D22755">
              <w:rPr>
                <w:rFonts w:ascii="Times New Roman" w:eastAsia="Times New Roman" w:hAnsi="Times New Roman" w:cs="Times New Roman"/>
                <w:sz w:val="24"/>
                <w:szCs w:val="24"/>
                <w:lang w:eastAsia="ru-RU"/>
              </w:rPr>
              <w:t>мин(</w:t>
            </w:r>
            <w:proofErr w:type="gramEnd"/>
            <w:r w:rsidRPr="00D22755">
              <w:rPr>
                <w:rFonts w:ascii="Times New Roman" w:eastAsia="Times New Roman" w:hAnsi="Times New Roman" w:cs="Times New Roman"/>
                <w:sz w:val="24"/>
                <w:szCs w:val="24"/>
                <w:lang w:eastAsia="ru-RU"/>
              </w:rPr>
              <w:t>10-12)х4-6</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3 мин (4-8 </w:t>
            </w:r>
            <w:proofErr w:type="gramStart"/>
            <w:r w:rsidRPr="00D22755">
              <w:rPr>
                <w:rFonts w:ascii="Times New Roman" w:eastAsia="Times New Roman" w:hAnsi="Times New Roman" w:cs="Times New Roman"/>
                <w:sz w:val="24"/>
                <w:szCs w:val="24"/>
                <w:lang w:eastAsia="ru-RU"/>
              </w:rPr>
              <w:t>раз)х</w:t>
            </w:r>
            <w:proofErr w:type="gramEnd"/>
            <w:r w:rsidRPr="00D22755">
              <w:rPr>
                <w:rFonts w:ascii="Times New Roman" w:eastAsia="Times New Roman" w:hAnsi="Times New Roman" w:cs="Times New Roman"/>
                <w:sz w:val="24"/>
                <w:szCs w:val="24"/>
                <w:lang w:eastAsia="ru-RU"/>
              </w:rPr>
              <w:t>(5-10 сек)</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3 мин (4-8 </w:t>
            </w:r>
            <w:proofErr w:type="gramStart"/>
            <w:r w:rsidRPr="00D22755">
              <w:rPr>
                <w:rFonts w:ascii="Times New Roman" w:eastAsia="Times New Roman" w:hAnsi="Times New Roman" w:cs="Times New Roman"/>
                <w:sz w:val="24"/>
                <w:szCs w:val="24"/>
                <w:lang w:eastAsia="ru-RU"/>
              </w:rPr>
              <w:t>раз)х</w:t>
            </w:r>
            <w:proofErr w:type="gramEnd"/>
            <w:r w:rsidRPr="00D22755">
              <w:rPr>
                <w:rFonts w:ascii="Times New Roman" w:eastAsia="Times New Roman" w:hAnsi="Times New Roman" w:cs="Times New Roman"/>
                <w:sz w:val="24"/>
                <w:szCs w:val="24"/>
                <w:lang w:eastAsia="ru-RU"/>
              </w:rPr>
              <w:t>(5-10 сек)</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мин 4х10-20мин 3мин 10-20 раз</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 мин (4+4+</w:t>
            </w:r>
            <w:proofErr w:type="gramStart"/>
            <w:r w:rsidRPr="00D22755">
              <w:rPr>
                <w:rFonts w:ascii="Times New Roman" w:eastAsia="Times New Roman" w:hAnsi="Times New Roman" w:cs="Times New Roman"/>
                <w:sz w:val="24"/>
                <w:szCs w:val="24"/>
                <w:lang w:eastAsia="ru-RU"/>
              </w:rPr>
              <w:t>4)х</w:t>
            </w:r>
            <w:proofErr w:type="gramEnd"/>
            <w:r w:rsidRPr="00D22755">
              <w:rPr>
                <w:rFonts w:ascii="Times New Roman" w:eastAsia="Times New Roman" w:hAnsi="Times New Roman" w:cs="Times New Roman"/>
                <w:sz w:val="24"/>
                <w:szCs w:val="24"/>
                <w:lang w:eastAsia="ru-RU"/>
              </w:rPr>
              <w:t>5-10 сек</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мин 4х5-10 сек</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 мин 10-20 раз</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мин 4х5-10 сек</w:t>
            </w:r>
          </w:p>
        </w:tc>
        <w:tc>
          <w:tcPr>
            <w:tcW w:w="690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Количества повторений может быть меньшим (2-3), в этом случае увеличивается количество серий до 15-</w:t>
            </w:r>
            <w:proofErr w:type="gramStart"/>
            <w:r w:rsidRPr="00D22755">
              <w:rPr>
                <w:rFonts w:ascii="Times New Roman" w:eastAsia="Times New Roman" w:hAnsi="Times New Roman" w:cs="Times New Roman"/>
                <w:sz w:val="24"/>
                <w:szCs w:val="24"/>
                <w:lang w:eastAsia="ru-RU"/>
              </w:rPr>
              <w:t>20.В</w:t>
            </w:r>
            <w:proofErr w:type="gramEnd"/>
            <w:r w:rsidRPr="00D22755">
              <w:rPr>
                <w:rFonts w:ascii="Times New Roman" w:eastAsia="Times New Roman" w:hAnsi="Times New Roman" w:cs="Times New Roman"/>
                <w:sz w:val="24"/>
                <w:szCs w:val="24"/>
                <w:lang w:eastAsia="ru-RU"/>
              </w:rPr>
              <w:t xml:space="preserve"> форме соревнований на большее количество повторений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форме соревнований на опережение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Установка на точность и максимальную скорость движения В форме соревнований на более количества повторений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Установка на точность и максимальную скорость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форме соревнований на более количество повторений</w:t>
            </w:r>
          </w:p>
        </w:tc>
      </w:tr>
      <w:tr w:rsidR="00D22755" w:rsidRPr="00D22755" w:rsidTr="00D22755">
        <w:trPr>
          <w:tblCellSpacing w:w="15" w:type="dxa"/>
        </w:trPr>
        <w:tc>
          <w:tcPr>
            <w:tcW w:w="520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5 заключительная стадия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1.Ускорение на 20-30 мин из разных исходных положений 2.Баскетбол по упрощённым правилам</w:t>
            </w:r>
          </w:p>
        </w:tc>
        <w:tc>
          <w:tcPr>
            <w:tcW w:w="2238"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 мин 4-8 раз 4х2 мин</w:t>
            </w:r>
          </w:p>
        </w:tc>
        <w:tc>
          <w:tcPr>
            <w:tcW w:w="690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Для всех занимающихся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Перерывы для отдыха 1-2 мин, темп максимальный</w:t>
            </w:r>
          </w:p>
        </w:tc>
      </w:tr>
    </w:tbl>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Приложение 8</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Примерная схема КТ для силовой подготовки борца</w:t>
      </w:r>
    </w:p>
    <w:tbl>
      <w:tblPr>
        <w:tblW w:w="14459" w:type="dxa"/>
        <w:tblCellSpacing w:w="15" w:type="dxa"/>
        <w:tblCellMar>
          <w:top w:w="15" w:type="dxa"/>
          <w:left w:w="15" w:type="dxa"/>
          <w:bottom w:w="15" w:type="dxa"/>
          <w:right w:w="15" w:type="dxa"/>
        </w:tblCellMar>
        <w:tblLook w:val="04A0" w:firstRow="1" w:lastRow="0" w:firstColumn="1" w:lastColumn="0" w:noHBand="0" w:noVBand="1"/>
      </w:tblPr>
      <w:tblGrid>
        <w:gridCol w:w="5245"/>
        <w:gridCol w:w="2268"/>
        <w:gridCol w:w="6946"/>
      </w:tblGrid>
      <w:tr w:rsidR="00D22755" w:rsidRPr="00D22755" w:rsidTr="00D22755">
        <w:trPr>
          <w:tblCellSpacing w:w="15" w:type="dxa"/>
        </w:trPr>
        <w:tc>
          <w:tcPr>
            <w:tcW w:w="520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Содержание</w:t>
            </w:r>
          </w:p>
        </w:tc>
        <w:tc>
          <w:tcPr>
            <w:tcW w:w="2238"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Дозировка</w:t>
            </w:r>
          </w:p>
        </w:tc>
        <w:tc>
          <w:tcPr>
            <w:tcW w:w="690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Организационно-методические указания</w:t>
            </w:r>
          </w:p>
        </w:tc>
      </w:tr>
      <w:tr w:rsidR="00D22755" w:rsidRPr="00D22755" w:rsidTr="00D22755">
        <w:trPr>
          <w:tblCellSpacing w:w="15" w:type="dxa"/>
        </w:trPr>
        <w:tc>
          <w:tcPr>
            <w:tcW w:w="520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Подготовительная станция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Ходьба и бег в сочетании с маховым и двигательными движениями рук, наклонами и нырками туловища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Ходьба в глубоком приседе в чередовании с прыжками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Передвижение в упоре сзади вперед, назад, в стороны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Упражнение на растягивание</w:t>
            </w:r>
          </w:p>
        </w:tc>
        <w:tc>
          <w:tcPr>
            <w:tcW w:w="2238"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 мин</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мин</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мин 4х10-20 мин</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мин</w:t>
            </w:r>
          </w:p>
        </w:tc>
        <w:tc>
          <w:tcPr>
            <w:tcW w:w="690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Для всех занимающихся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Необходимо хорошо разогреть и подготовить суставы, связки и мышцы к силовой тренировке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медленном темпе без рывков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Включая имитацию упражнений КТ</w:t>
            </w:r>
          </w:p>
        </w:tc>
      </w:tr>
      <w:tr w:rsidR="00D22755" w:rsidRPr="00D22755" w:rsidTr="00D22755">
        <w:trPr>
          <w:tblCellSpacing w:w="15" w:type="dxa"/>
        </w:trPr>
        <w:tc>
          <w:tcPr>
            <w:tcW w:w="520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1 станция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Приседание со штангой(40-60% от максимума)</w:t>
            </w:r>
          </w:p>
        </w:tc>
        <w:tc>
          <w:tcPr>
            <w:tcW w:w="2238"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 мин 3х15-20 раз</w:t>
            </w:r>
          </w:p>
        </w:tc>
        <w:tc>
          <w:tcPr>
            <w:tcW w:w="690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Количество повторений должно быть таким, чтобы последние повторение выполнялось с максимальным усилием</w:t>
            </w:r>
          </w:p>
        </w:tc>
      </w:tr>
      <w:tr w:rsidR="00D22755" w:rsidRPr="00D22755" w:rsidTr="00D22755">
        <w:trPr>
          <w:tblCellSpacing w:w="15" w:type="dxa"/>
        </w:trPr>
        <w:tc>
          <w:tcPr>
            <w:tcW w:w="520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станция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Подтягивание на перекладине в сочетании с висом на согнутых под углом 90 руках</w:t>
            </w:r>
          </w:p>
        </w:tc>
        <w:tc>
          <w:tcPr>
            <w:tcW w:w="2238"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 мин 3х(6-8 раз+10 сек)</w:t>
            </w:r>
          </w:p>
        </w:tc>
        <w:tc>
          <w:tcPr>
            <w:tcW w:w="690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Количество подтягиваний должно составлять 40-60%от максимума. Для увеличения нагрузки можно изменять ширину хвата и его разновидность(хвать сверху, хват снизу, одной сверху, другой снизу)</w:t>
            </w:r>
          </w:p>
        </w:tc>
      </w:tr>
      <w:tr w:rsidR="00D22755" w:rsidRPr="00D22755" w:rsidTr="00D22755">
        <w:trPr>
          <w:tblCellSpacing w:w="15" w:type="dxa"/>
        </w:trPr>
        <w:tc>
          <w:tcPr>
            <w:tcW w:w="520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 станция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Разгибание туловища в </w:t>
            </w:r>
            <w:proofErr w:type="spellStart"/>
            <w:r w:rsidRPr="00D22755">
              <w:rPr>
                <w:rFonts w:ascii="Times New Roman" w:eastAsia="Times New Roman" w:hAnsi="Times New Roman" w:cs="Times New Roman"/>
                <w:sz w:val="24"/>
                <w:szCs w:val="24"/>
                <w:lang w:eastAsia="ru-RU"/>
              </w:rPr>
              <w:t>и.п</w:t>
            </w:r>
            <w:proofErr w:type="spellEnd"/>
            <w:r w:rsidRPr="00D22755">
              <w:rPr>
                <w:rFonts w:ascii="Times New Roman" w:eastAsia="Times New Roman" w:hAnsi="Times New Roman" w:cs="Times New Roman"/>
                <w:sz w:val="24"/>
                <w:szCs w:val="24"/>
                <w:lang w:eastAsia="ru-RU"/>
              </w:rPr>
              <w:t>. лежа бедром на коне лицом вниз, ноги закреплены, руки за головой, локти отведены в стороны</w:t>
            </w:r>
          </w:p>
        </w:tc>
        <w:tc>
          <w:tcPr>
            <w:tcW w:w="2238"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 мин 3х8-10 раз</w:t>
            </w:r>
          </w:p>
        </w:tc>
        <w:tc>
          <w:tcPr>
            <w:tcW w:w="690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Последнее повторение должно повторяться с максимальным усилием</w:t>
            </w:r>
          </w:p>
        </w:tc>
      </w:tr>
      <w:tr w:rsidR="00D22755" w:rsidRPr="00D22755" w:rsidTr="00D22755">
        <w:trPr>
          <w:tblCellSpacing w:w="15" w:type="dxa"/>
        </w:trPr>
        <w:tc>
          <w:tcPr>
            <w:tcW w:w="520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4 станция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Прыжки через скамейки высотой 40-50 см</w:t>
            </w:r>
          </w:p>
        </w:tc>
        <w:tc>
          <w:tcPr>
            <w:tcW w:w="2238"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 мин 3х10-12 раз</w:t>
            </w:r>
          </w:p>
        </w:tc>
        <w:tc>
          <w:tcPr>
            <w:tcW w:w="690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Для увеличения нагрузки: а)увеличивать высоту препятствия; б)увеличивать расстояние между препятствиями; в)выполнять прыжки с отягощением(утяжеленный пояс, гантели и т.п.)</w:t>
            </w:r>
          </w:p>
        </w:tc>
      </w:tr>
      <w:tr w:rsidR="00D22755" w:rsidRPr="00D22755" w:rsidTr="00D22755">
        <w:trPr>
          <w:tblCellSpacing w:w="15" w:type="dxa"/>
        </w:trPr>
        <w:tc>
          <w:tcPr>
            <w:tcW w:w="520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5 станция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Отжимание в упоре лежа</w:t>
            </w:r>
          </w:p>
        </w:tc>
        <w:tc>
          <w:tcPr>
            <w:tcW w:w="2238"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 мин 3х20-25 раз</w:t>
            </w:r>
          </w:p>
        </w:tc>
        <w:tc>
          <w:tcPr>
            <w:tcW w:w="690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Для увеличения нагрузки меняем </w:t>
            </w:r>
            <w:proofErr w:type="spellStart"/>
            <w:r w:rsidRPr="00D22755">
              <w:rPr>
                <w:rFonts w:ascii="Times New Roman" w:eastAsia="Times New Roman" w:hAnsi="Times New Roman" w:cs="Times New Roman"/>
                <w:sz w:val="24"/>
                <w:szCs w:val="24"/>
                <w:lang w:eastAsia="ru-RU"/>
              </w:rPr>
              <w:t>и.п</w:t>
            </w:r>
            <w:proofErr w:type="spellEnd"/>
            <w:r w:rsidRPr="00D22755">
              <w:rPr>
                <w:rFonts w:ascii="Times New Roman" w:eastAsia="Times New Roman" w:hAnsi="Times New Roman" w:cs="Times New Roman"/>
                <w:sz w:val="24"/>
                <w:szCs w:val="24"/>
                <w:lang w:eastAsia="ru-RU"/>
              </w:rPr>
              <w:t>.: а)руки на ширине плеч; руки вместе; широка расставлены; б)упор на ладони, упор на пальцы, упор на кулаки; в) В сочетании с хлопками</w:t>
            </w:r>
          </w:p>
        </w:tc>
      </w:tr>
      <w:tr w:rsidR="00D22755" w:rsidRPr="00D22755" w:rsidTr="00D22755">
        <w:trPr>
          <w:tblCellSpacing w:w="15" w:type="dxa"/>
        </w:trPr>
        <w:tc>
          <w:tcPr>
            <w:tcW w:w="520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6 станция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Сгибание туловища в </w:t>
            </w:r>
            <w:proofErr w:type="spellStart"/>
            <w:r w:rsidRPr="00D22755">
              <w:rPr>
                <w:rFonts w:ascii="Times New Roman" w:eastAsia="Times New Roman" w:hAnsi="Times New Roman" w:cs="Times New Roman"/>
                <w:sz w:val="24"/>
                <w:szCs w:val="24"/>
                <w:lang w:eastAsia="ru-RU"/>
              </w:rPr>
              <w:t>и.п</w:t>
            </w:r>
            <w:proofErr w:type="spellEnd"/>
            <w:r w:rsidRPr="00D22755">
              <w:rPr>
                <w:rFonts w:ascii="Times New Roman" w:eastAsia="Times New Roman" w:hAnsi="Times New Roman" w:cs="Times New Roman"/>
                <w:sz w:val="24"/>
                <w:szCs w:val="24"/>
                <w:lang w:eastAsia="ru-RU"/>
              </w:rPr>
              <w:t xml:space="preserve">. лежа </w:t>
            </w:r>
            <w:proofErr w:type="spellStart"/>
            <w:r w:rsidRPr="00D22755">
              <w:rPr>
                <w:rFonts w:ascii="Times New Roman" w:eastAsia="Times New Roman" w:hAnsi="Times New Roman" w:cs="Times New Roman"/>
                <w:sz w:val="24"/>
                <w:szCs w:val="24"/>
                <w:lang w:eastAsia="ru-RU"/>
              </w:rPr>
              <w:t>ягодицамина</w:t>
            </w:r>
            <w:proofErr w:type="spellEnd"/>
            <w:r w:rsidRPr="00D22755">
              <w:rPr>
                <w:rFonts w:ascii="Times New Roman" w:eastAsia="Times New Roman" w:hAnsi="Times New Roman" w:cs="Times New Roman"/>
                <w:sz w:val="24"/>
                <w:szCs w:val="24"/>
                <w:lang w:eastAsia="ru-RU"/>
              </w:rPr>
              <w:t xml:space="preserve"> коне, спиной вниз, ноги закреплены, руки за головой локти разведены в стороны</w:t>
            </w:r>
          </w:p>
        </w:tc>
        <w:tc>
          <w:tcPr>
            <w:tcW w:w="2238"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 мин 3х10-12 раз</w:t>
            </w:r>
          </w:p>
        </w:tc>
        <w:tc>
          <w:tcPr>
            <w:tcW w:w="690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Хорошо сочетать сгибание туловища с поворотами</w:t>
            </w:r>
          </w:p>
        </w:tc>
      </w:tr>
      <w:tr w:rsidR="00D22755" w:rsidRPr="00D22755" w:rsidTr="00D22755">
        <w:trPr>
          <w:tblCellSpacing w:w="15" w:type="dxa"/>
        </w:trPr>
        <w:tc>
          <w:tcPr>
            <w:tcW w:w="5200"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Заключительная станция</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Ускорения на 20-30 мин из разных исходных положений</w:t>
            </w:r>
          </w:p>
        </w:tc>
        <w:tc>
          <w:tcPr>
            <w:tcW w:w="2238"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8 мин 4-6 раз</w:t>
            </w:r>
          </w:p>
        </w:tc>
        <w:tc>
          <w:tcPr>
            <w:tcW w:w="6901" w:type="dxa"/>
            <w:tcMar>
              <w:top w:w="75" w:type="dxa"/>
              <w:left w:w="150" w:type="dxa"/>
              <w:bottom w:w="75" w:type="dxa"/>
              <w:right w:w="150" w:type="dxa"/>
            </w:tcMar>
            <w:hideMark/>
          </w:tcPr>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Для всех занимающихся</w:t>
            </w:r>
          </w:p>
        </w:tc>
      </w:tr>
    </w:tbl>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Приложение 9</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Упражнения на развитие двигательных способностей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Двигательно-координационные способности.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Челночный бег 3 х 10 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Проводится в спортивном зале с использованием разметки волейбольной площадки. За средней линией площадки вдоль нее кладут два кубика размером 5 х 5 х 10 мм. Испытуемый принимает положение «Высокого старта». По команде «Внимание», «Марш» учащийся бежит к кубикам, поднимает один из них, подбегает к старту, кладет брусок за линию, бежит назад, берет второй кубик и возвращается на стартовую линию. Бросать кубик запрещается. Секундомер выключается в тот момент, когда второй кубик коснется пола. Результат фиксируется с точностью до 0,1 сек.</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2. Гибкость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Наклон вперед.</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А. из положения сидя (7-10 лет).</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На полу проводят две перпендикулярные пересекающие линии. На одну из них (вправо и влево от точки пересечения) наносят разметку в сантиметрах. Пятки ученика должны находиться рядом с линией пересечения разметки, но не касаться ее. Ступни вертикально. Руки вперед внутрь, ладони вниз. Партнер фиксирует колени участника рукой, не давая ему сгибать ноги во время наклонов. Выполняют три медленных предварительных наклона (ладони скользят по размеченной линии), четвертый наклон – зачетный - выполняют фиксированием положения на три секунды. Результат определяют по касанию кончиков пальцев размеченной линии.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Б. Из положения </w:t>
      </w:r>
      <w:proofErr w:type="gramStart"/>
      <w:r w:rsidRPr="00D22755">
        <w:rPr>
          <w:rFonts w:ascii="Times New Roman" w:eastAsia="Times New Roman" w:hAnsi="Times New Roman" w:cs="Times New Roman"/>
          <w:sz w:val="24"/>
          <w:szCs w:val="24"/>
          <w:lang w:eastAsia="ru-RU"/>
        </w:rPr>
        <w:t>стоя.(</w:t>
      </w:r>
      <w:proofErr w:type="gramEnd"/>
      <w:r w:rsidRPr="00D22755">
        <w:rPr>
          <w:rFonts w:ascii="Times New Roman" w:eastAsia="Times New Roman" w:hAnsi="Times New Roman" w:cs="Times New Roman"/>
          <w:sz w:val="24"/>
          <w:szCs w:val="24"/>
          <w:lang w:eastAsia="ru-RU"/>
        </w:rPr>
        <w:t>11-15 лет, 16-17 лет).</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К скамейке прибивается рейка с делениями. Вниз от верхней плоскости скамейки наносится разметка в см от + 1 до + 25 см, вверх от –1 до –10 см. Ученик без обуви становится на скамейку. Ноги на ширине 25-30 см. Выполняются три медленных предварительных наклона, ладони скользят по рейке. 4-ый наклон выполняется плавно, не рывком, он является зачетным. Результат засчитывается по кончикам пальцев. Результат </w:t>
      </w:r>
      <w:proofErr w:type="gramStart"/>
      <w:r w:rsidRPr="00D22755">
        <w:rPr>
          <w:rFonts w:ascii="Times New Roman" w:eastAsia="Times New Roman" w:hAnsi="Times New Roman" w:cs="Times New Roman"/>
          <w:sz w:val="24"/>
          <w:szCs w:val="24"/>
          <w:lang w:eastAsia="ru-RU"/>
        </w:rPr>
        <w:t>может быть</w:t>
      </w:r>
      <w:proofErr w:type="gramEnd"/>
      <w:r w:rsidRPr="00D22755">
        <w:rPr>
          <w:rFonts w:ascii="Times New Roman" w:eastAsia="Times New Roman" w:hAnsi="Times New Roman" w:cs="Times New Roman"/>
          <w:sz w:val="24"/>
          <w:szCs w:val="24"/>
          <w:lang w:eastAsia="ru-RU"/>
        </w:rPr>
        <w:t xml:space="preserve"> как отрицательный, так и положительный с точностью до 0,5 см.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3.Сила.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Подтягивание в висе (мальчики).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 xml:space="preserve">Участник принимает положение «Вис хватом сверху». По команде «Можно» испытуемый подтягивает тело к перекладине до уровня подбородка (не касаясь им снаряда), а затем, после команды «Есть», возвращается в </w:t>
      </w:r>
      <w:proofErr w:type="spellStart"/>
      <w:r w:rsidRPr="00D22755">
        <w:rPr>
          <w:rFonts w:ascii="Times New Roman" w:eastAsia="Times New Roman" w:hAnsi="Times New Roman" w:cs="Times New Roman"/>
          <w:sz w:val="24"/>
          <w:szCs w:val="24"/>
          <w:lang w:eastAsia="ru-RU"/>
        </w:rPr>
        <w:t>и.п</w:t>
      </w:r>
      <w:proofErr w:type="spellEnd"/>
      <w:r w:rsidRPr="00D22755">
        <w:rPr>
          <w:rFonts w:ascii="Times New Roman" w:eastAsia="Times New Roman" w:hAnsi="Times New Roman" w:cs="Times New Roman"/>
          <w:sz w:val="24"/>
          <w:szCs w:val="24"/>
          <w:lang w:eastAsia="ru-RU"/>
        </w:rPr>
        <w:t>., сообщается счет и элемент считается выполненным, а учащийся получает право на продолжение упражнения. Упражнение выполнять плавно без рывков, тело не прогибать, сгибание колен и дергание ногами не разрешается. Упражнение прекращается если испытуемый делает остановку более чем на 3 секунды, если не удается зафиксировать положение подбородка над грифом два раза подряд или же при нарушении других установленных требований.</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Подтягивание на низкой перекладине из виса лежа (девочки).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Девочки выполняют упражнение на низкой перекладине, высота которой зависит от роста испытуемой (от 75 до 90 см) или соблюдения угла между полом и телом в висе лежа около 30 градусов.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Упражнение выполняется хватом сверху на ширине плеч из положения «вис лежа» на низкой перекладине, туловище и ноги не сгибать. Стопы не фиксируются. Правила выполнения такие же, как и в подтягивании из «виса».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Выносливость сердечно-сосудистой системы.</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Для выявления уровня ее развития применяется длительный бег.</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lastRenderedPageBreak/>
        <w:t>Дистанции: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для мальчиков 7-10 лет – 300 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для мальчиков 11-12 лет – 500 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для мальчиков13-14 лет – 1000 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для юношей 15-16 лет – 2000м</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Тест проводится на стадионе. Бег выполняется с высокого старта. Результат фиксируется с помощью секундомера. На дистанции при необходимости возможен переход на ходьбу (спортивную или обычную), но учащимся дается установка закончить дистанцию как можно быстрее.</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Мышечная выносливость.</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Поднимание туловища.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Упражнение выполняется из положения лежи на спине на гимнастическом мате или коврике. Ноги согнуты в коленях до прямого (90 градусов) угла, спина прижата к мату (коврику), руки за головой, локти прижаты к мату (коврику). Ноги фиксируются. Испытуемый поднимает туловище, локтями касаясь колен, затем возвращается в исходное положение. Фиксируется количество поднятий туловища за 1 минуту.</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Скоростно-силовые способности.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Прыжок в длину с места.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На полу проводится линия и перпендикулярно к ней закрепляется сантиметровая лента. Участник встает около линии, не касаясь ее носками, слегка сгибает ноги в коленях и, оттолкнувшись обеими ногами, прыгает вперед. Расстояние измеряется от начальной метки до пяток. Дается три попытки. Лучший результат заносится в протокол.</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Скоростные способности.</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Бег 30 метров.</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В забеге принимают участие не менее двух человек. Бег выполняют из положения высокого старта. По команде «На старт» участники забега подходят к линии старта и занимают исходное положение. По команде «Внимание» вес тела переносится на впереди стоящую ногу. Затем подается команда «Марш» и флаг резко опускается вниз. Судьи на финише по первому движению флага пускают секундомеры. Время определяется с точностью до 0,1 сек. Дается одна попытка.</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После проведения тестирования оформляется протокол и. Уровень физической подготовленности оценивается в баллах: (приложение № 9).</w:t>
      </w:r>
    </w:p>
    <w:p w:rsidR="008E6F1C" w:rsidRPr="00D22755" w:rsidRDefault="008E6F1C" w:rsidP="00D22755">
      <w:pPr>
        <w:spacing w:after="0" w:line="276" w:lineRule="auto"/>
        <w:jc w:val="both"/>
        <w:rPr>
          <w:rFonts w:ascii="Times New Roman" w:eastAsia="Times New Roman" w:hAnsi="Times New Roman" w:cs="Times New Roman"/>
          <w:sz w:val="24"/>
          <w:szCs w:val="24"/>
          <w:lang w:eastAsia="ru-RU"/>
        </w:rPr>
      </w:pPr>
      <w:r w:rsidRPr="00D22755">
        <w:rPr>
          <w:rFonts w:ascii="Times New Roman" w:eastAsia="Times New Roman" w:hAnsi="Times New Roman" w:cs="Times New Roman"/>
          <w:sz w:val="24"/>
          <w:szCs w:val="24"/>
          <w:lang w:eastAsia="ru-RU"/>
        </w:rPr>
        <w:t>Измерение моторных способностей – один из важнейших элементов адекватной оценки его общего, в том числе психофизического, развития.</w:t>
      </w:r>
    </w:p>
    <w:p w:rsidR="00A05629" w:rsidRPr="00D22755" w:rsidRDefault="00493FAF" w:rsidP="00D22755">
      <w:pPr>
        <w:spacing w:after="0" w:line="276" w:lineRule="auto"/>
        <w:jc w:val="both"/>
        <w:rPr>
          <w:rFonts w:ascii="Times New Roman" w:hAnsi="Times New Roman" w:cs="Times New Roman"/>
          <w:sz w:val="24"/>
          <w:szCs w:val="24"/>
        </w:rPr>
      </w:pPr>
      <w:r w:rsidRPr="00D22755">
        <w:rPr>
          <w:rFonts w:ascii="Times New Roman" w:hAnsi="Times New Roman" w:cs="Times New Roman"/>
          <w:sz w:val="24"/>
          <w:szCs w:val="24"/>
        </w:rPr>
        <w:t xml:space="preserve"> </w:t>
      </w:r>
    </w:p>
    <w:p w:rsidR="00A05629" w:rsidRPr="00D22755" w:rsidRDefault="00A05629" w:rsidP="00D22755">
      <w:pPr>
        <w:spacing w:after="0" w:line="276" w:lineRule="auto"/>
        <w:jc w:val="both"/>
        <w:rPr>
          <w:rFonts w:ascii="Times New Roman" w:hAnsi="Times New Roman" w:cs="Times New Roman"/>
          <w:sz w:val="24"/>
          <w:szCs w:val="24"/>
        </w:rPr>
      </w:pPr>
    </w:p>
    <w:p w:rsidR="00A05629" w:rsidRPr="00D22755" w:rsidRDefault="00A05629" w:rsidP="00D22755">
      <w:pPr>
        <w:spacing w:after="0" w:line="276" w:lineRule="auto"/>
        <w:jc w:val="both"/>
        <w:rPr>
          <w:rFonts w:ascii="Times New Roman" w:hAnsi="Times New Roman" w:cs="Times New Roman"/>
          <w:sz w:val="24"/>
          <w:szCs w:val="24"/>
        </w:rPr>
      </w:pPr>
    </w:p>
    <w:p w:rsidR="00A05629" w:rsidRPr="00D22755" w:rsidRDefault="00A05629" w:rsidP="00D22755">
      <w:pPr>
        <w:spacing w:after="0" w:line="276" w:lineRule="auto"/>
        <w:jc w:val="both"/>
        <w:rPr>
          <w:rFonts w:ascii="Times New Roman" w:hAnsi="Times New Roman" w:cs="Times New Roman"/>
          <w:sz w:val="24"/>
          <w:szCs w:val="24"/>
        </w:rPr>
      </w:pPr>
    </w:p>
    <w:p w:rsidR="00A05629" w:rsidRPr="00D22755" w:rsidRDefault="00A05629" w:rsidP="00D22755">
      <w:pPr>
        <w:spacing w:after="0" w:line="276" w:lineRule="auto"/>
        <w:jc w:val="both"/>
        <w:rPr>
          <w:rFonts w:ascii="Times New Roman" w:hAnsi="Times New Roman" w:cs="Times New Roman"/>
          <w:sz w:val="24"/>
          <w:szCs w:val="24"/>
        </w:rPr>
      </w:pPr>
      <w:r w:rsidRPr="00D22755">
        <w:rPr>
          <w:rFonts w:ascii="Times New Roman" w:hAnsi="Times New Roman" w:cs="Times New Roman"/>
          <w:sz w:val="24"/>
          <w:szCs w:val="24"/>
        </w:rPr>
        <w:tab/>
      </w:r>
    </w:p>
    <w:p w:rsidR="00A05629" w:rsidRPr="00D22755" w:rsidRDefault="00A05629" w:rsidP="00D22755">
      <w:pPr>
        <w:spacing w:after="0" w:line="276" w:lineRule="auto"/>
        <w:jc w:val="both"/>
        <w:rPr>
          <w:rFonts w:ascii="Times New Roman" w:hAnsi="Times New Roman" w:cs="Times New Roman"/>
          <w:sz w:val="24"/>
          <w:szCs w:val="24"/>
        </w:rPr>
      </w:pPr>
    </w:p>
    <w:p w:rsidR="00A05629" w:rsidRPr="00D22755" w:rsidRDefault="00A05629"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D22755" w:rsidRPr="00D22755" w:rsidRDefault="00D22755" w:rsidP="00D22755">
      <w:pPr>
        <w:spacing w:after="0" w:line="276" w:lineRule="auto"/>
        <w:jc w:val="both"/>
        <w:rPr>
          <w:rFonts w:ascii="Times New Roman" w:hAnsi="Times New Roman" w:cs="Times New Roman"/>
          <w:sz w:val="24"/>
          <w:szCs w:val="24"/>
        </w:rPr>
      </w:pPr>
    </w:p>
    <w:p w:rsidR="00A05629" w:rsidRPr="00D22755" w:rsidRDefault="00A05629" w:rsidP="00D22755">
      <w:pPr>
        <w:spacing w:after="0" w:line="276" w:lineRule="auto"/>
        <w:jc w:val="both"/>
        <w:rPr>
          <w:rFonts w:ascii="Times New Roman" w:hAnsi="Times New Roman" w:cs="Times New Roman"/>
          <w:sz w:val="24"/>
          <w:szCs w:val="24"/>
        </w:rPr>
      </w:pPr>
    </w:p>
    <w:sectPr w:rsidR="00A05629" w:rsidRPr="00D22755" w:rsidSect="00E802B6">
      <w:pgSz w:w="16838" w:h="11906" w:orient="landscape"/>
      <w:pgMar w:top="993"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6BB"/>
    <w:rsid w:val="000C2371"/>
    <w:rsid w:val="001C6765"/>
    <w:rsid w:val="001D40B3"/>
    <w:rsid w:val="003F295E"/>
    <w:rsid w:val="0041799E"/>
    <w:rsid w:val="0043222A"/>
    <w:rsid w:val="00493FAF"/>
    <w:rsid w:val="00515E07"/>
    <w:rsid w:val="0052206D"/>
    <w:rsid w:val="00590334"/>
    <w:rsid w:val="005E3E1E"/>
    <w:rsid w:val="005F225C"/>
    <w:rsid w:val="006318C5"/>
    <w:rsid w:val="006D5C9A"/>
    <w:rsid w:val="00711A4E"/>
    <w:rsid w:val="007221AA"/>
    <w:rsid w:val="00827B13"/>
    <w:rsid w:val="008967E1"/>
    <w:rsid w:val="008B76CB"/>
    <w:rsid w:val="008D0C46"/>
    <w:rsid w:val="008E6F1C"/>
    <w:rsid w:val="00905F2E"/>
    <w:rsid w:val="00962C48"/>
    <w:rsid w:val="00A05629"/>
    <w:rsid w:val="00A47835"/>
    <w:rsid w:val="00AA6DCA"/>
    <w:rsid w:val="00AB4FA8"/>
    <w:rsid w:val="00BD33A2"/>
    <w:rsid w:val="00BE5262"/>
    <w:rsid w:val="00BF2EFB"/>
    <w:rsid w:val="00CB06ED"/>
    <w:rsid w:val="00CB4C29"/>
    <w:rsid w:val="00D206BB"/>
    <w:rsid w:val="00D22755"/>
    <w:rsid w:val="00D478FB"/>
    <w:rsid w:val="00E32BB8"/>
    <w:rsid w:val="00E802B6"/>
    <w:rsid w:val="00F0181B"/>
    <w:rsid w:val="00F14FB6"/>
    <w:rsid w:val="00F931B0"/>
    <w:rsid w:val="00F96817"/>
    <w:rsid w:val="00FC6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DDC18"/>
  <w15:chartTrackingRefBased/>
  <w15:docId w15:val="{A6ED948F-C8B4-445D-AB29-F11DECCBE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E6F1C"/>
  </w:style>
  <w:style w:type="paragraph" w:customStyle="1" w:styleId="msonormal0">
    <w:name w:val="msonormal"/>
    <w:basedOn w:val="a"/>
    <w:rsid w:val="008E6F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E6F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E6F1C"/>
    <w:rPr>
      <w:color w:val="0000FF"/>
      <w:u w:val="single"/>
    </w:rPr>
  </w:style>
  <w:style w:type="character" w:styleId="a5">
    <w:name w:val="FollowedHyperlink"/>
    <w:basedOn w:val="a0"/>
    <w:uiPriority w:val="99"/>
    <w:semiHidden/>
    <w:unhideWhenUsed/>
    <w:rsid w:val="008E6F1C"/>
    <w:rPr>
      <w:color w:val="800080"/>
      <w:u w:val="single"/>
    </w:rPr>
  </w:style>
  <w:style w:type="paragraph" w:styleId="a6">
    <w:name w:val="Balloon Text"/>
    <w:basedOn w:val="a"/>
    <w:link w:val="a7"/>
    <w:uiPriority w:val="99"/>
    <w:semiHidden/>
    <w:unhideWhenUsed/>
    <w:rsid w:val="00D478F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78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911149">
      <w:bodyDiv w:val="1"/>
      <w:marLeft w:val="0"/>
      <w:marRight w:val="0"/>
      <w:marTop w:val="0"/>
      <w:marBottom w:val="0"/>
      <w:divBdr>
        <w:top w:val="none" w:sz="0" w:space="0" w:color="auto"/>
        <w:left w:val="none" w:sz="0" w:space="0" w:color="auto"/>
        <w:bottom w:val="none" w:sz="0" w:space="0" w:color="auto"/>
        <w:right w:val="none" w:sz="0" w:space="0" w:color="auto"/>
      </w:divBdr>
      <w:divsChild>
        <w:div w:id="491145075">
          <w:marLeft w:val="0"/>
          <w:marRight w:val="0"/>
          <w:marTop w:val="0"/>
          <w:marBottom w:val="240"/>
          <w:divBdr>
            <w:top w:val="none" w:sz="0" w:space="0" w:color="auto"/>
            <w:left w:val="none" w:sz="0" w:space="0" w:color="auto"/>
            <w:bottom w:val="none" w:sz="0" w:space="0" w:color="auto"/>
            <w:right w:val="none" w:sz="0" w:space="0" w:color="auto"/>
          </w:divBdr>
        </w:div>
        <w:div w:id="957957195">
          <w:marLeft w:val="0"/>
          <w:marRight w:val="0"/>
          <w:marTop w:val="0"/>
          <w:marBottom w:val="240"/>
          <w:divBdr>
            <w:top w:val="none" w:sz="0" w:space="0" w:color="auto"/>
            <w:left w:val="none" w:sz="0" w:space="0" w:color="auto"/>
            <w:bottom w:val="none" w:sz="0" w:space="0" w:color="auto"/>
            <w:right w:val="none" w:sz="0" w:space="0" w:color="auto"/>
          </w:divBdr>
        </w:div>
        <w:div w:id="402874038">
          <w:marLeft w:val="0"/>
          <w:marRight w:val="0"/>
          <w:marTop w:val="0"/>
          <w:marBottom w:val="240"/>
          <w:divBdr>
            <w:top w:val="none" w:sz="0" w:space="0" w:color="auto"/>
            <w:left w:val="none" w:sz="0" w:space="0" w:color="auto"/>
            <w:bottom w:val="none" w:sz="0" w:space="0" w:color="auto"/>
            <w:right w:val="none" w:sz="0" w:space="0" w:color="auto"/>
          </w:divBdr>
        </w:div>
        <w:div w:id="118647569">
          <w:marLeft w:val="0"/>
          <w:marRight w:val="0"/>
          <w:marTop w:val="0"/>
          <w:marBottom w:val="240"/>
          <w:divBdr>
            <w:top w:val="none" w:sz="0" w:space="0" w:color="auto"/>
            <w:left w:val="none" w:sz="0" w:space="0" w:color="auto"/>
            <w:bottom w:val="none" w:sz="0" w:space="0" w:color="auto"/>
            <w:right w:val="none" w:sz="0" w:space="0" w:color="auto"/>
          </w:divBdr>
        </w:div>
        <w:div w:id="382102707">
          <w:marLeft w:val="0"/>
          <w:marRight w:val="0"/>
          <w:marTop w:val="0"/>
          <w:marBottom w:val="240"/>
          <w:divBdr>
            <w:top w:val="none" w:sz="0" w:space="0" w:color="auto"/>
            <w:left w:val="none" w:sz="0" w:space="0" w:color="auto"/>
            <w:bottom w:val="none" w:sz="0" w:space="0" w:color="auto"/>
            <w:right w:val="none" w:sz="0" w:space="0" w:color="auto"/>
          </w:divBdr>
        </w:div>
        <w:div w:id="92286940">
          <w:marLeft w:val="0"/>
          <w:marRight w:val="0"/>
          <w:marTop w:val="0"/>
          <w:marBottom w:val="240"/>
          <w:divBdr>
            <w:top w:val="none" w:sz="0" w:space="0" w:color="auto"/>
            <w:left w:val="none" w:sz="0" w:space="0" w:color="auto"/>
            <w:bottom w:val="none" w:sz="0" w:space="0" w:color="auto"/>
            <w:right w:val="none" w:sz="0" w:space="0" w:color="auto"/>
          </w:divBdr>
        </w:div>
        <w:div w:id="650061939">
          <w:marLeft w:val="0"/>
          <w:marRight w:val="0"/>
          <w:marTop w:val="0"/>
          <w:marBottom w:val="240"/>
          <w:divBdr>
            <w:top w:val="none" w:sz="0" w:space="0" w:color="auto"/>
            <w:left w:val="none" w:sz="0" w:space="0" w:color="auto"/>
            <w:bottom w:val="none" w:sz="0" w:space="0" w:color="auto"/>
            <w:right w:val="none" w:sz="0" w:space="0" w:color="auto"/>
          </w:divBdr>
        </w:div>
        <w:div w:id="1195075923">
          <w:marLeft w:val="0"/>
          <w:marRight w:val="0"/>
          <w:marTop w:val="0"/>
          <w:marBottom w:val="240"/>
          <w:divBdr>
            <w:top w:val="none" w:sz="0" w:space="0" w:color="auto"/>
            <w:left w:val="none" w:sz="0" w:space="0" w:color="auto"/>
            <w:bottom w:val="none" w:sz="0" w:space="0" w:color="auto"/>
            <w:right w:val="none" w:sz="0" w:space="0" w:color="auto"/>
          </w:divBdr>
        </w:div>
        <w:div w:id="810749656">
          <w:marLeft w:val="0"/>
          <w:marRight w:val="0"/>
          <w:marTop w:val="0"/>
          <w:marBottom w:val="240"/>
          <w:divBdr>
            <w:top w:val="none" w:sz="0" w:space="0" w:color="auto"/>
            <w:left w:val="none" w:sz="0" w:space="0" w:color="auto"/>
            <w:bottom w:val="none" w:sz="0" w:space="0" w:color="auto"/>
            <w:right w:val="none" w:sz="0" w:space="0" w:color="auto"/>
          </w:divBdr>
        </w:div>
        <w:div w:id="1902292">
          <w:marLeft w:val="0"/>
          <w:marRight w:val="0"/>
          <w:marTop w:val="0"/>
          <w:marBottom w:val="240"/>
          <w:divBdr>
            <w:top w:val="none" w:sz="0" w:space="0" w:color="auto"/>
            <w:left w:val="none" w:sz="0" w:space="0" w:color="auto"/>
            <w:bottom w:val="none" w:sz="0" w:space="0" w:color="auto"/>
            <w:right w:val="none" w:sz="0" w:space="0" w:color="auto"/>
          </w:divBdr>
        </w:div>
        <w:div w:id="1867131670">
          <w:marLeft w:val="0"/>
          <w:marRight w:val="0"/>
          <w:marTop w:val="0"/>
          <w:marBottom w:val="240"/>
          <w:divBdr>
            <w:top w:val="none" w:sz="0" w:space="0" w:color="auto"/>
            <w:left w:val="none" w:sz="0" w:space="0" w:color="auto"/>
            <w:bottom w:val="none" w:sz="0" w:space="0" w:color="auto"/>
            <w:right w:val="none" w:sz="0" w:space="0" w:color="auto"/>
          </w:divBdr>
        </w:div>
        <w:div w:id="65765026">
          <w:marLeft w:val="0"/>
          <w:marRight w:val="0"/>
          <w:marTop w:val="0"/>
          <w:marBottom w:val="240"/>
          <w:divBdr>
            <w:top w:val="none" w:sz="0" w:space="0" w:color="auto"/>
            <w:left w:val="none" w:sz="0" w:space="0" w:color="auto"/>
            <w:bottom w:val="none" w:sz="0" w:space="0" w:color="auto"/>
            <w:right w:val="none" w:sz="0" w:space="0" w:color="auto"/>
          </w:divBdr>
        </w:div>
        <w:div w:id="1055545922">
          <w:marLeft w:val="0"/>
          <w:marRight w:val="0"/>
          <w:marTop w:val="0"/>
          <w:marBottom w:val="240"/>
          <w:divBdr>
            <w:top w:val="none" w:sz="0" w:space="0" w:color="auto"/>
            <w:left w:val="none" w:sz="0" w:space="0" w:color="auto"/>
            <w:bottom w:val="none" w:sz="0" w:space="0" w:color="auto"/>
            <w:right w:val="none" w:sz="0" w:space="0" w:color="auto"/>
          </w:divBdr>
        </w:div>
        <w:div w:id="639849293">
          <w:marLeft w:val="0"/>
          <w:marRight w:val="0"/>
          <w:marTop w:val="0"/>
          <w:marBottom w:val="240"/>
          <w:divBdr>
            <w:top w:val="none" w:sz="0" w:space="0" w:color="auto"/>
            <w:left w:val="none" w:sz="0" w:space="0" w:color="auto"/>
            <w:bottom w:val="none" w:sz="0" w:space="0" w:color="auto"/>
            <w:right w:val="none" w:sz="0" w:space="0" w:color="auto"/>
          </w:divBdr>
        </w:div>
        <w:div w:id="1664163261">
          <w:marLeft w:val="0"/>
          <w:marRight w:val="0"/>
          <w:marTop w:val="0"/>
          <w:marBottom w:val="240"/>
          <w:divBdr>
            <w:top w:val="none" w:sz="0" w:space="0" w:color="auto"/>
            <w:left w:val="none" w:sz="0" w:space="0" w:color="auto"/>
            <w:bottom w:val="none" w:sz="0" w:space="0" w:color="auto"/>
            <w:right w:val="none" w:sz="0" w:space="0" w:color="auto"/>
          </w:divBdr>
        </w:div>
        <w:div w:id="2007787092">
          <w:marLeft w:val="0"/>
          <w:marRight w:val="0"/>
          <w:marTop w:val="0"/>
          <w:marBottom w:val="240"/>
          <w:divBdr>
            <w:top w:val="none" w:sz="0" w:space="0" w:color="auto"/>
            <w:left w:val="none" w:sz="0" w:space="0" w:color="auto"/>
            <w:bottom w:val="none" w:sz="0" w:space="0" w:color="auto"/>
            <w:right w:val="none" w:sz="0" w:space="0" w:color="auto"/>
          </w:divBdr>
        </w:div>
        <w:div w:id="1113404222">
          <w:marLeft w:val="0"/>
          <w:marRight w:val="0"/>
          <w:marTop w:val="0"/>
          <w:marBottom w:val="240"/>
          <w:divBdr>
            <w:top w:val="none" w:sz="0" w:space="0" w:color="auto"/>
            <w:left w:val="none" w:sz="0" w:space="0" w:color="auto"/>
            <w:bottom w:val="none" w:sz="0" w:space="0" w:color="auto"/>
            <w:right w:val="none" w:sz="0" w:space="0" w:color="auto"/>
          </w:divBdr>
        </w:div>
        <w:div w:id="1636444439">
          <w:marLeft w:val="0"/>
          <w:marRight w:val="0"/>
          <w:marTop w:val="0"/>
          <w:marBottom w:val="240"/>
          <w:divBdr>
            <w:top w:val="none" w:sz="0" w:space="0" w:color="auto"/>
            <w:left w:val="none" w:sz="0" w:space="0" w:color="auto"/>
            <w:bottom w:val="none" w:sz="0" w:space="0" w:color="auto"/>
            <w:right w:val="none" w:sz="0" w:space="0" w:color="auto"/>
          </w:divBdr>
        </w:div>
        <w:div w:id="1745101152">
          <w:marLeft w:val="0"/>
          <w:marRight w:val="0"/>
          <w:marTop w:val="0"/>
          <w:marBottom w:val="240"/>
          <w:divBdr>
            <w:top w:val="none" w:sz="0" w:space="0" w:color="auto"/>
            <w:left w:val="none" w:sz="0" w:space="0" w:color="auto"/>
            <w:bottom w:val="none" w:sz="0" w:space="0" w:color="auto"/>
            <w:right w:val="none" w:sz="0" w:space="0" w:color="auto"/>
          </w:divBdr>
        </w:div>
        <w:div w:id="1805855391">
          <w:marLeft w:val="0"/>
          <w:marRight w:val="0"/>
          <w:marTop w:val="0"/>
          <w:marBottom w:val="240"/>
          <w:divBdr>
            <w:top w:val="none" w:sz="0" w:space="0" w:color="auto"/>
            <w:left w:val="none" w:sz="0" w:space="0" w:color="auto"/>
            <w:bottom w:val="none" w:sz="0" w:space="0" w:color="auto"/>
            <w:right w:val="none" w:sz="0" w:space="0" w:color="auto"/>
          </w:divBdr>
        </w:div>
        <w:div w:id="129329396">
          <w:marLeft w:val="0"/>
          <w:marRight w:val="0"/>
          <w:marTop w:val="0"/>
          <w:marBottom w:val="240"/>
          <w:divBdr>
            <w:top w:val="none" w:sz="0" w:space="0" w:color="auto"/>
            <w:left w:val="none" w:sz="0" w:space="0" w:color="auto"/>
            <w:bottom w:val="none" w:sz="0" w:space="0" w:color="auto"/>
            <w:right w:val="none" w:sz="0" w:space="0" w:color="auto"/>
          </w:divBdr>
        </w:div>
        <w:div w:id="2104181598">
          <w:marLeft w:val="0"/>
          <w:marRight w:val="0"/>
          <w:marTop w:val="0"/>
          <w:marBottom w:val="240"/>
          <w:divBdr>
            <w:top w:val="none" w:sz="0" w:space="0" w:color="auto"/>
            <w:left w:val="none" w:sz="0" w:space="0" w:color="auto"/>
            <w:bottom w:val="none" w:sz="0" w:space="0" w:color="auto"/>
            <w:right w:val="none" w:sz="0" w:space="0" w:color="auto"/>
          </w:divBdr>
        </w:div>
        <w:div w:id="1475828625">
          <w:marLeft w:val="0"/>
          <w:marRight w:val="0"/>
          <w:marTop w:val="0"/>
          <w:marBottom w:val="240"/>
          <w:divBdr>
            <w:top w:val="none" w:sz="0" w:space="0" w:color="auto"/>
            <w:left w:val="none" w:sz="0" w:space="0" w:color="auto"/>
            <w:bottom w:val="none" w:sz="0" w:space="0" w:color="auto"/>
            <w:right w:val="none" w:sz="0" w:space="0" w:color="auto"/>
          </w:divBdr>
        </w:div>
        <w:div w:id="1090465298">
          <w:marLeft w:val="0"/>
          <w:marRight w:val="0"/>
          <w:marTop w:val="0"/>
          <w:marBottom w:val="240"/>
          <w:divBdr>
            <w:top w:val="none" w:sz="0" w:space="0" w:color="auto"/>
            <w:left w:val="none" w:sz="0" w:space="0" w:color="auto"/>
            <w:bottom w:val="none" w:sz="0" w:space="0" w:color="auto"/>
            <w:right w:val="none" w:sz="0" w:space="0" w:color="auto"/>
          </w:divBdr>
        </w:div>
        <w:div w:id="1883326460">
          <w:marLeft w:val="0"/>
          <w:marRight w:val="0"/>
          <w:marTop w:val="0"/>
          <w:marBottom w:val="240"/>
          <w:divBdr>
            <w:top w:val="none" w:sz="0" w:space="0" w:color="auto"/>
            <w:left w:val="none" w:sz="0" w:space="0" w:color="auto"/>
            <w:bottom w:val="none" w:sz="0" w:space="0" w:color="auto"/>
            <w:right w:val="none" w:sz="0" w:space="0" w:color="auto"/>
          </w:divBdr>
        </w:div>
        <w:div w:id="414983573">
          <w:marLeft w:val="0"/>
          <w:marRight w:val="0"/>
          <w:marTop w:val="0"/>
          <w:marBottom w:val="240"/>
          <w:divBdr>
            <w:top w:val="none" w:sz="0" w:space="0" w:color="auto"/>
            <w:left w:val="none" w:sz="0" w:space="0" w:color="auto"/>
            <w:bottom w:val="none" w:sz="0" w:space="0" w:color="auto"/>
            <w:right w:val="none" w:sz="0" w:space="0" w:color="auto"/>
          </w:divBdr>
        </w:div>
        <w:div w:id="578977342">
          <w:marLeft w:val="0"/>
          <w:marRight w:val="0"/>
          <w:marTop w:val="0"/>
          <w:marBottom w:val="240"/>
          <w:divBdr>
            <w:top w:val="none" w:sz="0" w:space="0" w:color="auto"/>
            <w:left w:val="none" w:sz="0" w:space="0" w:color="auto"/>
            <w:bottom w:val="none" w:sz="0" w:space="0" w:color="auto"/>
            <w:right w:val="none" w:sz="0" w:space="0" w:color="auto"/>
          </w:divBdr>
        </w:div>
        <w:div w:id="1174413724">
          <w:marLeft w:val="0"/>
          <w:marRight w:val="0"/>
          <w:marTop w:val="0"/>
          <w:marBottom w:val="240"/>
          <w:divBdr>
            <w:top w:val="none" w:sz="0" w:space="0" w:color="auto"/>
            <w:left w:val="none" w:sz="0" w:space="0" w:color="auto"/>
            <w:bottom w:val="none" w:sz="0" w:space="0" w:color="auto"/>
            <w:right w:val="none" w:sz="0" w:space="0" w:color="auto"/>
          </w:divBdr>
        </w:div>
        <w:div w:id="80721244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8572E-A516-4D47-80BB-6CAD0A50A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49</Pages>
  <Words>12677</Words>
  <Characters>72261</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cp:lastPrinted>2022-11-21T14:25:00Z</cp:lastPrinted>
  <dcterms:created xsi:type="dcterms:W3CDTF">2022-11-21T07:26:00Z</dcterms:created>
  <dcterms:modified xsi:type="dcterms:W3CDTF">2022-11-30T12:42:00Z</dcterms:modified>
</cp:coreProperties>
</file>